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CC149B" w:rsidRDefault="00CC149B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Использ</w:t>
      </w:r>
      <w:r w:rsidR="00BC6421">
        <w:t>о</w:t>
      </w:r>
      <w:r>
        <w:t>вание математического конструктора библиотеки Московской электронной школы на уроках математики</w:t>
      </w:r>
    </w:p>
    <w:p w:rsidR="005E266B" w:rsidRPr="00850076" w:rsidRDefault="00CC149B" w:rsidP="00850076">
      <w:pPr>
        <w:pStyle w:val="za"/>
      </w:pPr>
      <w:r w:rsidRPr="00850076">
        <w:t xml:space="preserve">Сысоева Ю.А.  </w:t>
      </w:r>
      <w:proofErr w:type="spellStart"/>
      <w:r w:rsidRPr="00850076">
        <w:rPr>
          <w:lang w:val="en-US"/>
        </w:rPr>
        <w:t>ula</w:t>
      </w:r>
      <w:proofErr w:type="spellEnd"/>
      <w:r w:rsidRPr="00850076">
        <w:t>25111@</w:t>
      </w:r>
      <w:r w:rsidRPr="00850076">
        <w:rPr>
          <w:lang w:val="en-US"/>
        </w:rPr>
        <w:t>mail</w:t>
      </w:r>
      <w:r w:rsidRPr="00850076">
        <w:t>.</w:t>
      </w:r>
      <w:proofErr w:type="spellStart"/>
      <w:r w:rsidRPr="00850076">
        <w:rPr>
          <w:lang w:val="en-US"/>
        </w:rPr>
        <w:t>ru</w:t>
      </w:r>
      <w:proofErr w:type="spellEnd"/>
    </w:p>
    <w:bookmarkEnd w:id="0"/>
    <w:p w:rsidR="005E266B" w:rsidRPr="00850076" w:rsidRDefault="00CC149B" w:rsidP="00850076">
      <w:pPr>
        <w:pStyle w:val="zorg"/>
      </w:pPr>
      <w:r w:rsidRPr="00850076">
        <w:t>Государственное бюджетное общеобразовательное учреждение города Москвы «Школа № 1506»</w:t>
      </w:r>
    </w:p>
    <w:p w:rsidR="00574078" w:rsidRDefault="00574078" w:rsidP="00850076">
      <w:pPr>
        <w:pStyle w:val="abs"/>
      </w:pPr>
      <w:r>
        <w:t>Аннотация</w:t>
      </w:r>
    </w:p>
    <w:p w:rsidR="00BB7378" w:rsidRDefault="00BB7378" w:rsidP="00850076">
      <w:pPr>
        <w:pStyle w:val="abs"/>
      </w:pPr>
    </w:p>
    <w:p w:rsidR="00CA065C" w:rsidRPr="00BB7378" w:rsidRDefault="00BB7378" w:rsidP="00CA065C">
      <w:pPr>
        <w:pStyle w:val="base6"/>
      </w:pPr>
      <w:r>
        <w:t>«Математический конструктор» – это программная среда, предназначенная, в первую очередь, для создания математических моделей по всем разделам математики, изучаемых в школе на всех уровнях от начальной до профильной школы, и для работы с такими моделями. В данной работе приведён фрагмент урока</w:t>
      </w:r>
      <w:r w:rsidR="008A2DD9">
        <w:t xml:space="preserve"> по теме «Решение неравенств обобщённым методом интервалов»</w:t>
      </w:r>
      <w:r>
        <w:t xml:space="preserve">, на котором применение </w:t>
      </w:r>
      <w:r w:rsidR="008A2DD9">
        <w:t xml:space="preserve">такого </w:t>
      </w:r>
      <w:r>
        <w:t xml:space="preserve">конструктора даёт возможность </w:t>
      </w:r>
      <w:r w:rsidR="008A2DD9">
        <w:t xml:space="preserve">наглядно оценить полученный при решении ответ, </w:t>
      </w:r>
      <w:r>
        <w:t>понять материал на более глубоком уровне</w:t>
      </w:r>
      <w:r w:rsidR="008A2DD9">
        <w:t>.</w:t>
      </w:r>
    </w:p>
    <w:p w:rsidR="00CA065C" w:rsidRDefault="0052485E" w:rsidP="00574078">
      <w:pPr>
        <w:pStyle w:val="base"/>
        <w:rPr>
          <w:lang w:val="ru-RU"/>
        </w:rPr>
      </w:pPr>
      <w:r>
        <w:rPr>
          <w:lang w:val="ru-RU"/>
        </w:rPr>
        <w:t>Рассмотрим пример использования виртуальной лаборатории «Мате</w:t>
      </w:r>
      <w:r w:rsidR="00BC6421">
        <w:rPr>
          <w:lang w:val="ru-RU"/>
        </w:rPr>
        <w:t xml:space="preserve">матический конструктор. Графики функций» </w:t>
      </w:r>
      <w:r>
        <w:rPr>
          <w:lang w:val="ru-RU"/>
        </w:rPr>
        <w:t>Московской электронной школы на уроке алгебры и начал математического анализа по теме «</w:t>
      </w:r>
      <w:r w:rsidR="00AD2BF5">
        <w:rPr>
          <w:lang w:val="ru-RU"/>
        </w:rPr>
        <w:t>Решение неравенств обобщённым методом интервалов» в 10 – 11 классе.</w:t>
      </w:r>
    </w:p>
    <w:p w:rsidR="00AD2BF5" w:rsidRDefault="00AD2BF5" w:rsidP="00574078">
      <w:pPr>
        <w:pStyle w:val="base"/>
        <w:rPr>
          <w:lang w:val="ru-RU"/>
        </w:rPr>
      </w:pPr>
      <w:r>
        <w:rPr>
          <w:lang w:val="ru-RU"/>
        </w:rPr>
        <w:t>Рассмотрим решение неравенства</w:t>
      </w:r>
      <w:r w:rsidR="00F10722" w:rsidRPr="00F10722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val="ru-RU"/>
                      </w:rPr>
                      <m:t>4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 </m:t>
                </m:r>
              </m:fName>
              <m:e>
                <m:r>
                  <w:rPr>
                    <w:rFonts w:ascii="Cambria Math" w:hAnsi="Cambria Math"/>
                    <w:lang w:val="ru-RU"/>
                  </w:rPr>
                  <m:t>(5-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ru-RU"/>
                  </w:rPr>
                  <m:t>)</m:t>
                </m:r>
              </m:e>
            </m:func>
          </m:num>
          <m:den>
            <m:r>
              <w:rPr>
                <w:rFonts w:ascii="Cambria Math" w:hAnsi="Cambria Math"/>
                <w:lang w:val="ru-RU"/>
              </w:rPr>
              <m:t>x-3</m:t>
            </m:r>
          </m:den>
        </m:f>
        <m:r>
          <w:rPr>
            <w:rFonts w:ascii="Cambria Math" w:hAnsi="Cambria Math"/>
            <w:lang w:val="ru-RU"/>
          </w:rPr>
          <m:t>&gt;0</m:t>
        </m:r>
      </m:oMath>
      <w:r w:rsidRPr="00AD2BF5">
        <w:rPr>
          <w:lang w:val="ru-RU"/>
        </w:rPr>
        <w:t xml:space="preserve"> </w:t>
      </w:r>
      <w:r w:rsidR="00F10722">
        <w:rPr>
          <w:lang w:val="ru-RU"/>
        </w:rPr>
        <w:t xml:space="preserve">обобщённым методом интервалов </w:t>
      </w:r>
      <w:r>
        <w:rPr>
          <w:lang w:val="ru-RU"/>
        </w:rPr>
        <w:t>и для проверки полученного ответа будем использовать математический конструктор.</w:t>
      </w:r>
      <w:r w:rsidR="00F10722">
        <w:rPr>
          <w:lang w:val="ru-RU"/>
        </w:rPr>
        <w:t xml:space="preserve"> </w:t>
      </w:r>
    </w:p>
    <w:p w:rsidR="00F10722" w:rsidRDefault="00F10722" w:rsidP="00574078">
      <w:pPr>
        <w:pStyle w:val="base"/>
        <w:rPr>
          <w:lang w:val="ru-RU"/>
        </w:rPr>
      </w:pPr>
      <w:r>
        <w:rPr>
          <w:lang w:val="ru-RU"/>
        </w:rPr>
        <w:t>Учащиеся записывают р</w:t>
      </w:r>
      <w:r w:rsidR="00C513F6">
        <w:rPr>
          <w:lang w:val="ru-RU"/>
        </w:rPr>
        <w:t>е</w:t>
      </w:r>
      <w:r>
        <w:rPr>
          <w:lang w:val="ru-RU"/>
        </w:rPr>
        <w:t xml:space="preserve">шение неравенства в тетрадях. Один из вариантов решения приведён ниже:  </w:t>
      </w:r>
    </w:p>
    <w:p w:rsidR="00F10722" w:rsidRDefault="00F10722" w:rsidP="00574078">
      <w:pPr>
        <w:pStyle w:val="base"/>
        <w:rPr>
          <w:lang w:val="ru-RU"/>
        </w:rPr>
      </w:pPr>
    </w:p>
    <w:p w:rsidR="00F10722" w:rsidRPr="00F10722" w:rsidRDefault="00F10722" w:rsidP="00F10722">
      <w:pPr>
        <w:pStyle w:val="base"/>
        <w:rPr>
          <w:lang w:val="ru-RU"/>
        </w:rPr>
      </w:pPr>
      <w:r>
        <w:rPr>
          <w:lang w:val="ru-RU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val="ru-RU"/>
                      </w:rPr>
                      <m:t>4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 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ru-RU"/>
                      </w:rPr>
                      <m:t>5-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  <w:lang w:val="ru-RU"/>
              </w:rPr>
              <m:t>x-3</m:t>
            </m:r>
          </m:den>
        </m:f>
        <m:r>
          <w:rPr>
            <w:rFonts w:ascii="Cambria Math" w:hAnsi="Cambria Math"/>
            <w:lang w:val="ru-RU"/>
          </w:rPr>
          <m:t>&gt;0</m:t>
        </m:r>
        <m:r>
          <m:rPr>
            <m:sty m:val="p"/>
          </m:rPr>
          <w:rPr>
            <w:rFonts w:ascii="Cambria Math" w:hAnsi="Cambria Math"/>
            <w:lang w:val="ru-RU"/>
          </w:rPr>
          <m:t xml:space="preserve"> </m:t>
        </m:r>
      </m:oMath>
    </w:p>
    <w:p w:rsidR="00AD2BF5" w:rsidRDefault="00F10722" w:rsidP="00F10722">
      <w:pPr>
        <w:pStyle w:val="base"/>
        <w:numPr>
          <w:ilvl w:val="2"/>
          <w:numId w:val="7"/>
        </w:numPr>
        <w:tabs>
          <w:tab w:val="clear" w:pos="2160"/>
          <w:tab w:val="num" w:pos="1843"/>
        </w:tabs>
        <w:ind w:left="426" w:hanging="284"/>
        <w:rPr>
          <w:lang w:val="ru-RU"/>
        </w:rPr>
      </w:pPr>
      <w:r>
        <w:rPr>
          <w:lang w:val="ru-RU"/>
        </w:rPr>
        <w:t xml:space="preserve">Рассмотрим функцию:  </w:t>
      </w:r>
      <m:oMath>
        <m:r>
          <w:rPr>
            <w:rFonts w:ascii="Cambria Math" w:hAnsi="Cambria Math"/>
            <w:lang w:val="ru-RU"/>
          </w:rPr>
          <m:t xml:space="preserve">y= 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val="ru-RU"/>
                      </w:rPr>
                      <m:t>4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 </m:t>
                </m:r>
              </m:fName>
              <m:e>
                <m:r>
                  <w:rPr>
                    <w:rFonts w:ascii="Cambria Math" w:hAnsi="Cambria Math"/>
                    <w:lang w:val="ru-RU"/>
                  </w:rPr>
                  <m:t>(5-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ru-RU"/>
                  </w:rPr>
                  <m:t>)</m:t>
                </m:r>
              </m:e>
            </m:func>
          </m:num>
          <m:den>
            <m:r>
              <w:rPr>
                <w:rFonts w:ascii="Cambria Math" w:hAnsi="Cambria Math"/>
                <w:lang w:val="ru-RU"/>
              </w:rPr>
              <m:t>x-3</m:t>
            </m:r>
          </m:den>
        </m:f>
        <m:r>
          <w:rPr>
            <w:rFonts w:ascii="Cambria Math" w:hAnsi="Cambria Math"/>
            <w:lang w:val="ru-RU"/>
          </w:rPr>
          <m:t>.</m:t>
        </m:r>
      </m:oMath>
    </w:p>
    <w:p w:rsidR="00F10722" w:rsidRDefault="00F10722" w:rsidP="00F10722">
      <w:pPr>
        <w:pStyle w:val="base"/>
        <w:numPr>
          <w:ilvl w:val="2"/>
          <w:numId w:val="7"/>
        </w:numPr>
        <w:tabs>
          <w:tab w:val="clear" w:pos="2160"/>
          <w:tab w:val="num" w:pos="1843"/>
        </w:tabs>
        <w:ind w:left="426" w:hanging="284"/>
        <w:rPr>
          <w:lang w:val="ru-RU"/>
        </w:rPr>
      </w:pPr>
      <w:r>
        <w:rPr>
          <w:lang w:val="ru-RU"/>
        </w:rPr>
        <w:t xml:space="preserve">Область определения функции: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ru-RU"/>
                  </w:rPr>
                </m:ctrlPr>
              </m:eqArrPr>
              <m:e>
                <m:r>
                  <w:rPr>
                    <w:rFonts w:ascii="Cambria Math" w:hAnsi="Cambria Math"/>
                    <w:lang w:val="ru-RU"/>
                  </w:rPr>
                  <m:t>5-х&gt;0,</m:t>
                </m:r>
              </m:e>
              <m:e>
                <m:r>
                  <w:rPr>
                    <w:rFonts w:ascii="Cambria Math" w:hAnsi="Cambria Math"/>
                    <w:lang w:val="ru-RU"/>
                  </w:rPr>
                  <m:t>x≠3;</m:t>
                </m:r>
              </m:e>
            </m:eqArr>
            <m:r>
              <w:rPr>
                <w:rFonts w:ascii="Cambria Math" w:hAnsi="Cambria Math"/>
                <w:lang w:val="ru-RU"/>
              </w:rPr>
              <m:t xml:space="preserve"> 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lang w:val="ru-RU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lang w:val="ru-RU"/>
                      </w:rPr>
                      <m:t>x&lt;5,</m:t>
                    </m:r>
                  </m:e>
                  <m:e>
                    <m:r>
                      <w:rPr>
                        <w:rFonts w:ascii="Cambria Math" w:hAnsi="Cambria Math"/>
                        <w:lang w:val="ru-RU"/>
                      </w:rPr>
                      <m:t>x ≠3.</m:t>
                    </m:r>
                  </m:e>
                </m:eqArr>
              </m:e>
            </m:d>
          </m:e>
        </m:d>
      </m:oMath>
      <w:r w:rsidRPr="00F10722">
        <w:rPr>
          <w:lang w:val="ru-RU"/>
        </w:rPr>
        <w:t xml:space="preserve">  </w:t>
      </w:r>
    </w:p>
    <w:p w:rsidR="00F10722" w:rsidRDefault="00C513F6" w:rsidP="00F10722">
      <w:pPr>
        <w:pStyle w:val="base"/>
        <w:numPr>
          <w:ilvl w:val="2"/>
          <w:numId w:val="7"/>
        </w:numPr>
        <w:tabs>
          <w:tab w:val="clear" w:pos="2160"/>
          <w:tab w:val="num" w:pos="1843"/>
        </w:tabs>
        <w:ind w:left="426" w:hanging="284"/>
        <w:rPr>
          <w:lang w:val="ru-RU"/>
        </w:rPr>
      </w:pPr>
      <w:r w:rsidRPr="00C513F6"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248740</wp:posOffset>
            </wp:positionH>
            <wp:positionV relativeFrom="paragraph">
              <wp:posOffset>119380</wp:posOffset>
            </wp:positionV>
            <wp:extent cx="1728783" cy="33729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3" cy="33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722">
        <w:rPr>
          <w:lang w:val="ru-RU"/>
        </w:rPr>
        <w:t xml:space="preserve">Нули функции: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4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 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5-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ru-RU"/>
          </w:rPr>
          <m:t xml:space="preserve">=0;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 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5-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ru-RU"/>
          </w:rPr>
          <m:t>=0;   x=4</m:t>
        </m:r>
      </m:oMath>
    </w:p>
    <w:p w:rsidR="00C513F6" w:rsidRDefault="00C513F6" w:rsidP="00C513F6">
      <w:pPr>
        <w:pStyle w:val="base"/>
        <w:numPr>
          <w:ilvl w:val="2"/>
          <w:numId w:val="7"/>
        </w:numPr>
        <w:ind w:hanging="2018"/>
        <w:jc w:val="left"/>
        <w:rPr>
          <w:lang w:val="ru-RU"/>
        </w:rPr>
      </w:pPr>
    </w:p>
    <w:p w:rsidR="00F10722" w:rsidRDefault="00F10722" w:rsidP="00C513F6">
      <w:pPr>
        <w:pStyle w:val="base"/>
        <w:ind w:left="1250" w:firstLine="0"/>
        <w:rPr>
          <w:lang w:val="ru-RU"/>
        </w:rPr>
      </w:pPr>
    </w:p>
    <w:p w:rsidR="00C513F6" w:rsidRDefault="00C513F6" w:rsidP="00C513F6">
      <w:pPr>
        <w:pStyle w:val="base"/>
        <w:ind w:left="1250" w:firstLine="0"/>
        <w:rPr>
          <w:lang w:val="ru-RU"/>
        </w:rPr>
      </w:pPr>
    </w:p>
    <w:p w:rsidR="00C513F6" w:rsidRPr="00C513F6" w:rsidRDefault="00C513F6" w:rsidP="00C513F6">
      <w:pPr>
        <w:pStyle w:val="base"/>
        <w:ind w:left="426"/>
        <w:jc w:val="left"/>
        <w:rPr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ru-RU"/>
            </w:rPr>
            <m:t>y</m:t>
          </m:r>
          <m:d>
            <m:dPr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hAnsi="Cambria Math"/>
                  <w:lang w:val="ru-RU"/>
                </w:rPr>
                <m:t>4,5</m:t>
              </m:r>
            </m:e>
          </m:d>
          <m:r>
            <w:rPr>
              <w:rFonts w:ascii="Cambria Math" w:hAnsi="Cambria Math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4</m:t>
                  </m:r>
                </m:sup>
              </m:sSubSup>
              <m:r>
                <w:rPr>
                  <w:rFonts w:ascii="Cambria Math" w:hAnsi="Cambria Math"/>
                  <w:lang w:val="ru-RU"/>
                </w:rPr>
                <m:t>0,5</m:t>
              </m:r>
            </m:num>
            <m:den>
              <m:r>
                <w:rPr>
                  <w:rFonts w:ascii="Cambria Math" w:hAnsi="Cambria Math"/>
                  <w:lang w:val="ru-RU"/>
                </w:rPr>
                <m:t>1,5</m:t>
              </m:r>
            </m:den>
          </m:f>
          <m:r>
            <w:rPr>
              <w:rFonts w:ascii="Cambria Math" w:hAnsi="Cambria Math"/>
              <w:lang w:val="ru-RU"/>
            </w:rPr>
            <m:t>&gt;0</m:t>
          </m:r>
        </m:oMath>
      </m:oMathPara>
    </w:p>
    <w:p w:rsidR="00C513F6" w:rsidRPr="00C513F6" w:rsidRDefault="00C513F6" w:rsidP="00C513F6">
      <w:pPr>
        <w:pStyle w:val="base"/>
        <w:ind w:left="426"/>
        <w:jc w:val="left"/>
        <w:rPr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ru-RU"/>
            </w:rPr>
            <m:t>y</m:t>
          </m:r>
          <m:d>
            <m:dPr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hAnsi="Cambria Math"/>
                  <w:lang w:val="ru-RU"/>
                </w:rPr>
                <m:t>3,5</m:t>
              </m:r>
            </m:e>
          </m:d>
          <m:r>
            <w:rPr>
              <w:rFonts w:ascii="Cambria Math" w:hAnsi="Cambria Math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4</m:t>
                  </m:r>
                </m:sup>
              </m:sSubSup>
              <m:r>
                <w:rPr>
                  <w:rFonts w:ascii="Cambria Math" w:hAnsi="Cambria Math"/>
                  <w:lang w:val="ru-RU"/>
                </w:rPr>
                <m:t>1,5</m:t>
              </m:r>
            </m:num>
            <m:den>
              <m:r>
                <w:rPr>
                  <w:rFonts w:ascii="Cambria Math" w:hAnsi="Cambria Math"/>
                  <w:lang w:val="ru-RU"/>
                </w:rPr>
                <m:t>0,5</m:t>
              </m:r>
            </m:den>
          </m:f>
          <m:r>
            <w:rPr>
              <w:rFonts w:ascii="Cambria Math" w:hAnsi="Cambria Math"/>
              <w:lang w:val="ru-RU"/>
            </w:rPr>
            <m:t>&gt;0</m:t>
          </m:r>
        </m:oMath>
      </m:oMathPara>
    </w:p>
    <w:p w:rsidR="00C513F6" w:rsidRPr="00F13EF4" w:rsidRDefault="00C513F6" w:rsidP="00C513F6">
      <w:pPr>
        <w:pStyle w:val="base"/>
        <w:ind w:left="426" w:firstLine="0"/>
        <w:jc w:val="left"/>
        <w:rPr>
          <w:lang w:val="ru-RU"/>
        </w:rPr>
      </w:pPr>
      <m:oMath>
        <m:r>
          <w:rPr>
            <w:rFonts w:ascii="Cambria Math" w:hAnsi="Cambria Math"/>
            <w:lang w:val="ru-RU"/>
          </w:rPr>
          <m:t>y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0</m:t>
            </m:r>
          </m:e>
        </m:d>
        <m:r>
          <w:rPr>
            <w:rFonts w:ascii="Cambria Math" w:hAnsi="Cambria Math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lang w:val="ru-RU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4</m:t>
                </m:r>
              </m:sup>
            </m:sSubSup>
            <m:r>
              <w:rPr>
                <w:rFonts w:ascii="Cambria Math" w:hAnsi="Cambria Math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lang w:val="ru-RU"/>
              </w:rPr>
              <m:t>-3</m:t>
            </m:r>
          </m:den>
        </m:f>
        <m:r>
          <w:rPr>
            <w:rFonts w:ascii="Cambria Math" w:hAnsi="Cambria Math"/>
            <w:lang w:val="ru-RU"/>
          </w:rPr>
          <m:t>&lt;0</m:t>
        </m:r>
      </m:oMath>
      <w:r w:rsidRPr="00F13EF4">
        <w:rPr>
          <w:lang w:val="ru-RU"/>
        </w:rPr>
        <w:t>.</w:t>
      </w:r>
    </w:p>
    <w:p w:rsidR="00C513F6" w:rsidRPr="00C513F6" w:rsidRDefault="00C513F6" w:rsidP="00C513F6">
      <w:pPr>
        <w:pStyle w:val="base"/>
        <w:jc w:val="left"/>
        <w:rPr>
          <w:i/>
          <w:lang w:val="ru-RU"/>
        </w:rPr>
      </w:pPr>
      <m:oMath>
        <m:r>
          <w:rPr>
            <w:rFonts w:ascii="Cambria Math" w:hAnsi="Cambria Math"/>
            <w:lang w:val="ru-RU"/>
          </w:rPr>
          <m:t>Ответ</m:t>
        </m:r>
      </m:oMath>
      <w:r w:rsidRPr="00F13EF4">
        <w:rPr>
          <w:i/>
          <w:lang w:val="ru-RU"/>
        </w:rPr>
        <w:t>:</w:t>
      </w:r>
      <w:r>
        <w:rPr>
          <w:i/>
          <w:lang w:val="ru-RU"/>
        </w:rPr>
        <w:t xml:space="preserve">  </w:t>
      </w:r>
      <m:oMath>
        <m:r>
          <w:rPr>
            <w:rFonts w:ascii="Cambria Math" w:hAnsi="Cambria Math"/>
            <w:lang w:val="ru-RU"/>
          </w:rPr>
          <m:t>(3;4)∪(4;5)</m:t>
        </m:r>
      </m:oMath>
    </w:p>
    <w:p w:rsidR="00571E25" w:rsidRDefault="00571E25" w:rsidP="00C513F6">
      <w:pPr>
        <w:pStyle w:val="base"/>
        <w:ind w:left="426"/>
        <w:jc w:val="left"/>
        <w:rPr>
          <w:lang w:val="ru-RU"/>
        </w:rPr>
      </w:pPr>
    </w:p>
    <w:p w:rsidR="00571E25" w:rsidRDefault="00571E25" w:rsidP="00F8569F">
      <w:pPr>
        <w:pStyle w:val="base"/>
        <w:tabs>
          <w:tab w:val="left" w:pos="284"/>
        </w:tabs>
        <w:ind w:firstLine="0"/>
        <w:rPr>
          <w:lang w:val="ru-RU"/>
        </w:rPr>
      </w:pPr>
      <w:r>
        <w:rPr>
          <w:lang w:val="ru-RU"/>
        </w:rPr>
        <w:t xml:space="preserve"> </w:t>
      </w:r>
      <w:r w:rsidR="00F8569F">
        <w:rPr>
          <w:lang w:val="ru-RU"/>
        </w:rPr>
        <w:tab/>
        <w:t xml:space="preserve">    </w:t>
      </w:r>
      <w:r w:rsidR="008A2DD9">
        <w:rPr>
          <w:lang w:val="ru-RU"/>
        </w:rPr>
        <w:t xml:space="preserve">Замечание. </w:t>
      </w:r>
      <w:r>
        <w:rPr>
          <w:lang w:val="ru-RU"/>
        </w:rPr>
        <w:t>Приведённое неравенство можно решить, заметив, что числитель дроби в левой части неотрицателен.</w:t>
      </w:r>
    </w:p>
    <w:p w:rsidR="00F8569F" w:rsidRDefault="00571E25" w:rsidP="00F8569F">
      <w:pPr>
        <w:pStyle w:val="base"/>
        <w:ind w:left="142" w:firstLine="284"/>
        <w:rPr>
          <w:lang w:val="ru-RU"/>
        </w:rPr>
      </w:pPr>
      <w:r>
        <w:rPr>
          <w:lang w:val="ru-RU"/>
        </w:rPr>
        <w:t>После того как учащиеся решили неравенство</w:t>
      </w:r>
      <w:r w:rsidR="00850076">
        <w:rPr>
          <w:lang w:val="ru-RU"/>
        </w:rPr>
        <w:t xml:space="preserve"> в тетрадях</w:t>
      </w:r>
      <w:r w:rsidR="008A2DD9">
        <w:rPr>
          <w:lang w:val="ru-RU"/>
        </w:rPr>
        <w:t>, они переходят в библиотеку Московской электронной школы</w:t>
      </w:r>
      <w:r>
        <w:rPr>
          <w:lang w:val="ru-RU"/>
        </w:rPr>
        <w:t xml:space="preserve"> и им предлагается построить график функции </w:t>
      </w:r>
      <m:oMath>
        <m:r>
          <w:rPr>
            <w:rFonts w:ascii="Cambria Math" w:hAnsi="Cambria Math"/>
            <w:lang w:val="ru-RU"/>
          </w:rPr>
          <m:t xml:space="preserve">y= 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val="ru-RU"/>
                      </w:rPr>
                      <m:t>4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 </m:t>
                </m:r>
              </m:fName>
              <m:e>
                <m:r>
                  <w:rPr>
                    <w:rFonts w:ascii="Cambria Math" w:hAnsi="Cambria Math"/>
                    <w:lang w:val="ru-RU"/>
                  </w:rPr>
                  <m:t>(5-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ru-RU"/>
                  </w:rPr>
                  <m:t>)</m:t>
                </m:r>
              </m:e>
            </m:func>
          </m:num>
          <m:den>
            <m:r>
              <w:rPr>
                <w:rFonts w:ascii="Cambria Math" w:hAnsi="Cambria Math"/>
                <w:lang w:val="ru-RU"/>
              </w:rPr>
              <m:t>x-3</m:t>
            </m:r>
          </m:den>
        </m:f>
      </m:oMath>
      <w:r>
        <w:rPr>
          <w:lang w:val="ru-RU"/>
        </w:rPr>
        <w:t xml:space="preserve"> в математическом конструкторе и посмотреть на промежутки знакопостоянства данной функции по графику. При наборе уравнения функции следует обратить внимание, что набрать логарифмическую функцию с основанием 2 </w:t>
      </w:r>
      <w:r w:rsidR="008A2DD9">
        <w:rPr>
          <w:lang w:val="ru-RU"/>
        </w:rPr>
        <w:t xml:space="preserve">в конструкторе </w:t>
      </w:r>
      <w:r>
        <w:rPr>
          <w:lang w:val="ru-RU"/>
        </w:rPr>
        <w:t xml:space="preserve">возможности нет, поэтому приходится использовать формулу перехода </w:t>
      </w:r>
      <w:r w:rsidR="00FF2B41">
        <w:rPr>
          <w:lang w:val="ru-RU"/>
        </w:rPr>
        <w:t>от одного основания логарифма к другому. Можно перейти либо к десятичному</w:t>
      </w:r>
      <w:r w:rsidR="00F8569F">
        <w:rPr>
          <w:lang w:val="ru-RU"/>
        </w:rPr>
        <w:t xml:space="preserve"> логарифму</w:t>
      </w:r>
      <w:r w:rsidR="00FF2B41">
        <w:rPr>
          <w:lang w:val="ru-RU"/>
        </w:rPr>
        <w:t xml:space="preserve">, либо к натуральному логарифму. Поэтому в виртуальной лаборатории уравнение функции выглядит следующим образом  </w:t>
      </w:r>
      <m:oMath>
        <m:r>
          <w:rPr>
            <w:rFonts w:ascii="Cambria Math" w:hAnsi="Cambria Math"/>
            <w:lang w:val="ru-RU"/>
          </w:rPr>
          <m:t>f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x</m:t>
            </m:r>
          </m:e>
        </m:d>
        <m:r>
          <w:rPr>
            <w:rFonts w:ascii="Cambria Math" w:hAnsi="Cambria Math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ln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4</m:t>
                </m:r>
              </m:sup>
            </m:sSup>
            <m:r>
              <w:rPr>
                <w:rFonts w:ascii="Cambria Math" w:hAnsi="Cambria Math"/>
                <w:lang w:val="ru-RU"/>
              </w:rPr>
              <m:t>(5-x)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ln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4</m:t>
                </m:r>
              </m:sup>
            </m:sSup>
            <m:r>
              <w:rPr>
                <w:rFonts w:ascii="Cambria Math" w:hAnsi="Cambria Math"/>
                <w:lang w:val="ru-RU"/>
              </w:rPr>
              <m:t>2 ∙(x-3)</m:t>
            </m:r>
          </m:den>
        </m:f>
        <m:r>
          <w:rPr>
            <w:rFonts w:ascii="Cambria Math" w:hAnsi="Cambria Math"/>
            <w:lang w:val="ru-RU"/>
          </w:rPr>
          <m:t xml:space="preserve">.  </m:t>
        </m:r>
      </m:oMath>
    </w:p>
    <w:p w:rsidR="00BC6421" w:rsidRDefault="00BC6421" w:rsidP="00F8569F">
      <w:pPr>
        <w:pStyle w:val="base"/>
        <w:ind w:left="142" w:firstLine="284"/>
        <w:rPr>
          <w:lang w:val="ru-RU"/>
        </w:rPr>
      </w:pPr>
    </w:p>
    <w:p w:rsidR="003C2FAB" w:rsidRDefault="00F8569F" w:rsidP="00F8569F">
      <w:pPr>
        <w:pStyle w:val="base"/>
        <w:ind w:left="142" w:firstLine="284"/>
        <w:rPr>
          <w:lang w:val="ru-RU"/>
        </w:rPr>
      </w:pPr>
      <w:r>
        <w:rPr>
          <w:lang w:val="ru-RU"/>
        </w:rPr>
        <w:t>На рисунке 1 приведён график</w:t>
      </w:r>
      <w:r w:rsidR="00571E25">
        <w:rPr>
          <w:lang w:val="ru-RU"/>
        </w:rPr>
        <w:t xml:space="preserve"> функции, кото</w:t>
      </w:r>
      <w:r w:rsidR="003C2FAB">
        <w:rPr>
          <w:lang w:val="ru-RU"/>
        </w:rPr>
        <w:t>рый получают</w:t>
      </w:r>
      <w:r w:rsidR="00571E25">
        <w:rPr>
          <w:lang w:val="ru-RU"/>
        </w:rPr>
        <w:t xml:space="preserve"> учащиеся.</w:t>
      </w:r>
      <w:r w:rsidR="003C2FAB">
        <w:rPr>
          <w:lang w:val="ru-RU"/>
        </w:rPr>
        <w:t xml:space="preserve"> По рисунку видно:</w:t>
      </w:r>
    </w:p>
    <w:p w:rsidR="003C2FAB" w:rsidRDefault="003C2FAB" w:rsidP="003C2FAB">
      <w:pPr>
        <w:pStyle w:val="base"/>
        <w:numPr>
          <w:ilvl w:val="0"/>
          <w:numId w:val="29"/>
        </w:numPr>
        <w:rPr>
          <w:lang w:val="ru-RU"/>
        </w:rPr>
      </w:pPr>
      <w:r>
        <w:rPr>
          <w:lang w:val="ru-RU"/>
        </w:rPr>
        <w:lastRenderedPageBreak/>
        <w:t xml:space="preserve"> при </w:t>
      </w:r>
      <m:oMath>
        <m:r>
          <w:rPr>
            <w:rFonts w:ascii="Cambria Math" w:hAnsi="Cambria Math"/>
            <w:lang w:val="ru-RU"/>
          </w:rPr>
          <m:t>x∈(3;4)∪(4;5)</m:t>
        </m:r>
      </m:oMath>
      <w:r>
        <w:rPr>
          <w:lang w:val="ru-RU"/>
        </w:rPr>
        <w:t xml:space="preserve"> график функции лежит выше оси абсцисс, а значит функция принимает положительные значения; </w:t>
      </w:r>
    </w:p>
    <w:p w:rsidR="003C2FAB" w:rsidRDefault="003C2FAB" w:rsidP="003C2FAB">
      <w:pPr>
        <w:pStyle w:val="base"/>
        <w:numPr>
          <w:ilvl w:val="0"/>
          <w:numId w:val="29"/>
        </w:numPr>
        <w:rPr>
          <w:lang w:val="ru-RU"/>
        </w:rPr>
      </w:pPr>
      <w:r>
        <w:t>f</w:t>
      </w:r>
      <w:r w:rsidRPr="003C2FAB">
        <w:rPr>
          <w:lang w:val="ru-RU"/>
        </w:rPr>
        <w:t xml:space="preserve"> (4)</w:t>
      </w:r>
      <w:r>
        <w:rPr>
          <w:lang w:val="ru-RU"/>
        </w:rPr>
        <w:t xml:space="preserve"> = 0;</w:t>
      </w:r>
    </w:p>
    <w:p w:rsidR="00571E25" w:rsidRDefault="003C2FAB" w:rsidP="003C2FAB">
      <w:pPr>
        <w:pStyle w:val="base"/>
        <w:numPr>
          <w:ilvl w:val="0"/>
          <w:numId w:val="29"/>
        </w:numPr>
        <w:rPr>
          <w:lang w:val="ru-RU"/>
        </w:rPr>
      </w:pPr>
      <w:r>
        <w:rPr>
          <w:lang w:val="ru-RU"/>
        </w:rPr>
        <w:t xml:space="preserve"> при  </w:t>
      </w:r>
      <m:oMath>
        <m:r>
          <w:rPr>
            <w:rFonts w:ascii="Cambria Math" w:hAnsi="Cambria Math"/>
            <w:lang w:val="ru-RU"/>
          </w:rPr>
          <m:t>x∈(- ∞;3)</m:t>
        </m:r>
      </m:oMath>
      <w:r>
        <w:rPr>
          <w:lang w:val="ru-RU"/>
        </w:rPr>
        <w:t xml:space="preserve"> график функции лежит ниже оси абсцисс, значит функция принимает отрицательные значения;</w:t>
      </w:r>
    </w:p>
    <w:p w:rsidR="003C2FAB" w:rsidRDefault="003C2FAB" w:rsidP="003C2FAB">
      <w:pPr>
        <w:pStyle w:val="base"/>
        <w:numPr>
          <w:ilvl w:val="0"/>
          <w:numId w:val="29"/>
        </w:numPr>
        <w:rPr>
          <w:lang w:val="ru-RU"/>
        </w:rPr>
      </w:pPr>
      <w:r>
        <w:rPr>
          <w:lang w:val="ru-RU"/>
        </w:rPr>
        <w:t xml:space="preserve">При </w:t>
      </w:r>
      <m:oMath>
        <m:r>
          <w:rPr>
            <w:rFonts w:ascii="Cambria Math" w:hAnsi="Cambria Math"/>
            <w:lang w:val="ru-RU"/>
          </w:rPr>
          <m:t>x∈[5; +∞)</m:t>
        </m:r>
      </m:oMath>
      <w:r w:rsidRPr="003C2FAB">
        <w:rPr>
          <w:lang w:val="ru-RU"/>
        </w:rPr>
        <w:t xml:space="preserve"> </w:t>
      </w:r>
      <w:r>
        <w:rPr>
          <w:lang w:val="ru-RU"/>
        </w:rPr>
        <w:t>функция не определена.</w:t>
      </w:r>
    </w:p>
    <w:p w:rsidR="00BC6421" w:rsidRPr="003C2FAB" w:rsidRDefault="00BC6421" w:rsidP="00BC6421">
      <w:pPr>
        <w:pStyle w:val="base"/>
        <w:ind w:left="786" w:firstLine="0"/>
        <w:rPr>
          <w:lang w:val="ru-RU"/>
        </w:rPr>
      </w:pPr>
    </w:p>
    <w:p w:rsidR="00A43B25" w:rsidRDefault="00BC6421" w:rsidP="00BC6421">
      <w:pPr>
        <w:pStyle w:val="base"/>
        <w:ind w:left="426"/>
        <w:jc w:val="center"/>
        <w:rPr>
          <w:lang w:val="ru-RU"/>
        </w:rPr>
      </w:pPr>
      <w:r w:rsidRPr="003C2FAB">
        <w:rPr>
          <w:noProof/>
          <w:lang w:val="ru-RU"/>
        </w:rPr>
        <w:drawing>
          <wp:inline distT="0" distB="0" distL="0" distR="0" wp14:anchorId="2F8074DA" wp14:editId="6E0F9C12">
            <wp:extent cx="2273548" cy="180150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9958" cy="180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421" w:rsidRPr="00BC6421" w:rsidRDefault="00BC6421" w:rsidP="00BC6421">
      <w:pPr>
        <w:pStyle w:val="base"/>
        <w:ind w:left="426"/>
        <w:jc w:val="center"/>
        <w:rPr>
          <w:lang w:val="ru-RU"/>
        </w:rPr>
      </w:pPr>
    </w:p>
    <w:p w:rsidR="00A43B25" w:rsidRPr="00D62EEE" w:rsidRDefault="00A43B25" w:rsidP="00A43B25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F8569F">
        <w:rPr>
          <w:lang w:val="ru-RU"/>
        </w:rPr>
        <w:t xml:space="preserve">График функции </w:t>
      </w:r>
      <m:oMath>
        <m:r>
          <w:rPr>
            <w:rFonts w:ascii="Cambria Math" w:hAnsi="Cambria Math"/>
            <w:lang w:val="ru-RU"/>
          </w:rPr>
          <m:t>f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x</m:t>
            </m:r>
          </m:e>
        </m:d>
        <m:r>
          <w:rPr>
            <w:rFonts w:ascii="Cambria Math" w:hAnsi="Cambria Math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ln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4</m:t>
                </m:r>
              </m:sup>
            </m:sSup>
            <m:r>
              <w:rPr>
                <w:rFonts w:ascii="Cambria Math" w:hAnsi="Cambria Math"/>
                <w:lang w:val="ru-RU"/>
              </w:rPr>
              <m:t>(5-x)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ln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4</m:t>
                </m:r>
              </m:sup>
            </m:sSup>
            <m:r>
              <w:rPr>
                <w:rFonts w:ascii="Cambria Math" w:hAnsi="Cambria Math"/>
                <w:lang w:val="ru-RU"/>
              </w:rPr>
              <m:t>2 ∙(x-3)</m:t>
            </m:r>
          </m:den>
        </m:f>
        <m:r>
          <w:rPr>
            <w:rFonts w:ascii="Cambria Math" w:hAnsi="Cambria Math"/>
            <w:lang w:val="ru-RU"/>
          </w:rPr>
          <m:t xml:space="preserve">.  </m:t>
        </m:r>
      </m:oMath>
    </w:p>
    <w:p w:rsidR="00A43B25" w:rsidRPr="00BC6421" w:rsidRDefault="00BC6421" w:rsidP="008A2DD9">
      <w:pPr>
        <w:pStyle w:val="1fd"/>
        <w:ind w:firstLine="340"/>
        <w:jc w:val="both"/>
      </w:pPr>
      <w:r>
        <w:t xml:space="preserve">Опыт использования математического конструктора на уроке, отражённый в </w:t>
      </w:r>
      <w:bookmarkStart w:id="10" w:name="_GoBack"/>
      <w:bookmarkEnd w:id="10"/>
      <w:r>
        <w:t xml:space="preserve">данном примере, показывает, что применение информационных технологий обеспечивает </w:t>
      </w:r>
      <w:r w:rsidR="008A2DD9">
        <w:t xml:space="preserve">достаточно </w:t>
      </w:r>
      <w:r>
        <w:t>быструю проверку результатов решения,</w:t>
      </w:r>
      <w:r w:rsidR="008A2DD9">
        <w:t xml:space="preserve"> даёт наглядное представление о графике функции, тем самым</w:t>
      </w:r>
      <w:r>
        <w:t xml:space="preserve"> повыша</w:t>
      </w:r>
      <w:r w:rsidR="008A2DD9">
        <w:t>я</w:t>
      </w:r>
      <w:r>
        <w:t xml:space="preserve"> интерес к предмету, стимулиру</w:t>
      </w:r>
      <w:r w:rsidR="008A2DD9">
        <w:t>я</w:t>
      </w:r>
      <w:r>
        <w:t xml:space="preserve"> освоение учениками сложных тем, </w:t>
      </w:r>
      <w:r w:rsidR="008A2DD9">
        <w:t>что в свою очередь</w:t>
      </w:r>
      <w:r>
        <w:t xml:space="preserve"> ведёт к интенсификации процесса обучения.</w:t>
      </w:r>
    </w:p>
    <w:p w:rsidR="00FF3B02" w:rsidRDefault="00FF3B02" w:rsidP="00BC6421">
      <w:pPr>
        <w:pStyle w:val="base"/>
        <w:ind w:firstLine="0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Pr="00850076" w:rsidRDefault="00850076" w:rsidP="00850076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HYPERLINK "</w:instrText>
      </w:r>
      <w:r w:rsidRPr="00850076">
        <w:rPr>
          <w:szCs w:val="20"/>
        </w:rPr>
        <w:instrText>https://uchebnik.mos.ru/</w:instrText>
      </w:r>
      <w:r>
        <w:rPr>
          <w:szCs w:val="20"/>
        </w:rPr>
        <w:instrText xml:space="preserve">" </w:instrText>
      </w:r>
      <w:r>
        <w:rPr>
          <w:szCs w:val="20"/>
        </w:rPr>
        <w:fldChar w:fldCharType="separate"/>
      </w:r>
      <w:r w:rsidRPr="00272AAA">
        <w:rPr>
          <w:rStyle w:val="af0"/>
          <w:szCs w:val="20"/>
        </w:rPr>
        <w:t>https://uchebnik.mos.ru/</w:t>
      </w:r>
      <w:r>
        <w:rPr>
          <w:szCs w:val="20"/>
        </w:rPr>
        <w:fldChar w:fldCharType="end"/>
      </w:r>
      <w:r>
        <w:rPr>
          <w:szCs w:val="20"/>
        </w:rPr>
        <w:t xml:space="preserve"> </w:t>
      </w:r>
      <w:r w:rsidR="008A2DD9" w:rsidRPr="00850076">
        <w:rPr>
          <w:szCs w:val="20"/>
        </w:rPr>
        <w:t xml:space="preserve"> </w:t>
      </w:r>
    </w:p>
    <w:sectPr w:rsidR="003E5DC7" w:rsidRPr="00850076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A5" w:rsidRDefault="00E90CA5">
      <w:r>
        <w:separator/>
      </w:r>
    </w:p>
    <w:p w:rsidR="00E90CA5" w:rsidRDefault="00E90CA5"/>
    <w:p w:rsidR="00E90CA5" w:rsidRDefault="00E90CA5"/>
    <w:p w:rsidR="00E90CA5" w:rsidRDefault="00E90CA5"/>
  </w:endnote>
  <w:endnote w:type="continuationSeparator" w:id="0">
    <w:p w:rsidR="00E90CA5" w:rsidRDefault="00E90CA5">
      <w:r>
        <w:continuationSeparator/>
      </w:r>
    </w:p>
    <w:p w:rsidR="00E90CA5" w:rsidRDefault="00E90CA5"/>
    <w:p w:rsidR="00E90CA5" w:rsidRDefault="00E90CA5"/>
    <w:p w:rsidR="00E90CA5" w:rsidRDefault="00E90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F13EF4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A5" w:rsidRDefault="00E90CA5">
      <w:r>
        <w:separator/>
      </w:r>
    </w:p>
    <w:p w:rsidR="00E90CA5" w:rsidRDefault="00E90CA5"/>
    <w:p w:rsidR="00E90CA5" w:rsidRDefault="00E90CA5"/>
    <w:p w:rsidR="00E90CA5" w:rsidRDefault="00E90CA5"/>
  </w:footnote>
  <w:footnote w:type="continuationSeparator" w:id="0">
    <w:p w:rsidR="00E90CA5" w:rsidRDefault="00E90CA5">
      <w:r>
        <w:continuationSeparator/>
      </w:r>
    </w:p>
    <w:p w:rsidR="00E90CA5" w:rsidRDefault="00E90CA5"/>
    <w:p w:rsidR="00E90CA5" w:rsidRDefault="00E90CA5"/>
    <w:p w:rsidR="00E90CA5" w:rsidRDefault="00E90C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10"/>
      </v:shape>
    </w:pict>
  </w:numPicBullet>
  <w:numPicBullet w:numPicBulletId="1">
    <w:pict>
      <v:shape id="_x0000_i1031" type="#_x0000_t75" style="width:9.55pt;height:9.5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AED"/>
    <w:multiLevelType w:val="hybridMultilevel"/>
    <w:tmpl w:val="D7E874DE"/>
    <w:lvl w:ilvl="0" w:tplc="0CC65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4"/>
  <w:mirrorMargin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9B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2FA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85E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1E25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0076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2DD9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2BF5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45C73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B7378"/>
    <w:rsid w:val="00BC1186"/>
    <w:rsid w:val="00BC1B86"/>
    <w:rsid w:val="00BC31F5"/>
    <w:rsid w:val="00BC3BFE"/>
    <w:rsid w:val="00BC4765"/>
    <w:rsid w:val="00BC61E4"/>
    <w:rsid w:val="00BC6214"/>
    <w:rsid w:val="00BC6421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3F6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B7D2C"/>
    <w:rsid w:val="00CC01D1"/>
    <w:rsid w:val="00CC06FF"/>
    <w:rsid w:val="00CC149B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A60E4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0CA5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0722"/>
    <w:rsid w:val="00F11168"/>
    <w:rsid w:val="00F119B9"/>
    <w:rsid w:val="00F13EF4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569F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2B4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D1936"/>
  <w15:docId w15:val="{C7445574-C01B-4B5E-A5B9-091C66CD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uiPriority w:val="9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850076"/>
    <w:pPr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zorg">
    <w:name w:val="zorg"/>
    <w:basedOn w:val="a9"/>
    <w:link w:val="zorg6"/>
    <w:autoRedefine/>
    <w:rsid w:val="00850076"/>
    <w:pPr>
      <w:spacing w:after="100" w:afterAutospacing="1"/>
      <w:jc w:val="center"/>
    </w:pPr>
    <w:rPr>
      <w:i/>
      <w:spacing w:val="-2"/>
      <w:kern w:val="24"/>
      <w:sz w:val="16"/>
      <w:szCs w:val="16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uiPriority w:val="9"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850076"/>
    <w:rPr>
      <w:b/>
      <w:bCs/>
      <w:color w:val="000000"/>
      <w:sz w:val="16"/>
      <w:szCs w:val="16"/>
      <w:lang w:eastAsia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850076"/>
    <w:rPr>
      <w:i/>
      <w:spacing w:val="-2"/>
      <w:kern w:val="24"/>
      <w:sz w:val="16"/>
      <w:szCs w:val="16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Placeholder Text"/>
    <w:basedOn w:val="aa"/>
    <w:uiPriority w:val="99"/>
    <w:semiHidden/>
    <w:rsid w:val="00AD2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Юлия</dc:creator>
  <cp:lastModifiedBy>Юлия</cp:lastModifiedBy>
  <cp:revision>10</cp:revision>
  <cp:lastPrinted>2011-06-10T13:51:00Z</cp:lastPrinted>
  <dcterms:created xsi:type="dcterms:W3CDTF">2023-06-08T16:18:00Z</dcterms:created>
  <dcterms:modified xsi:type="dcterms:W3CDTF">2023-06-08T19:04:00Z</dcterms:modified>
</cp:coreProperties>
</file>