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A6EC8" w14:textId="77777777" w:rsidR="00FF3B02" w:rsidRDefault="00517272" w:rsidP="00BD6698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caps w:val="0"/>
        </w:rPr>
        <w:t xml:space="preserve">ИССЛЕДОВАНИЕ </w:t>
      </w:r>
      <w:r w:rsidRPr="00415F17">
        <w:rPr>
          <w:caps w:val="0"/>
        </w:rPr>
        <w:t>РАЗРАБОТК</w:t>
      </w:r>
      <w:r>
        <w:rPr>
          <w:caps w:val="0"/>
        </w:rPr>
        <w:t>И</w:t>
      </w:r>
      <w:r w:rsidR="00F46066">
        <w:t xml:space="preserve"> ТЕХНИЧЕСКОГО </w:t>
      </w:r>
      <w:r>
        <w:t>ИЗДЕЛИЯ</w:t>
      </w:r>
      <w:r w:rsidR="00BD6698">
        <w:t xml:space="preserve"> </w:t>
      </w:r>
      <w:r>
        <w:t>«</w:t>
      </w:r>
      <w:r w:rsidR="00BD6698" w:rsidRPr="00BD6698">
        <w:t>автоматизированн</w:t>
      </w:r>
      <w:r>
        <w:t>ОЕ</w:t>
      </w:r>
      <w:r w:rsidR="00A157F9">
        <w:t xml:space="preserve"> и дистанционн</w:t>
      </w:r>
      <w:r>
        <w:t>ОЕ</w:t>
      </w:r>
      <w:r w:rsidR="00BD6698" w:rsidRPr="00BD6698">
        <w:t xml:space="preserve"> </w:t>
      </w:r>
      <w:r>
        <w:t xml:space="preserve">СРЕДСТВО </w:t>
      </w:r>
      <w:r w:rsidR="00BD6698" w:rsidRPr="00BD6698">
        <w:t>управления</w:t>
      </w:r>
      <w:r>
        <w:t xml:space="preserve">» </w:t>
      </w:r>
      <w:r w:rsidR="00AB6787">
        <w:t>В СПО</w:t>
      </w:r>
    </w:p>
    <w:p w14:paraId="6AA8AE6B" w14:textId="77777777" w:rsidR="00387EAA" w:rsidRDefault="00387EAA" w:rsidP="00387EAA">
      <w:pPr>
        <w:pStyle w:val="za"/>
      </w:pPr>
      <w:r>
        <w:t>Садков Анатолий Александрович (</w:t>
      </w:r>
      <w:r>
        <w:rPr>
          <w:lang w:val="en-US"/>
        </w:rPr>
        <w:t>himik</w:t>
      </w:r>
      <w:r w:rsidRPr="001C5F3E">
        <w:t>105@</w:t>
      </w:r>
      <w:r>
        <w:rPr>
          <w:lang w:val="en-US"/>
        </w:rPr>
        <w:t>mail</w:t>
      </w:r>
      <w:r w:rsidRPr="001C5F3E">
        <w:t>.</w:t>
      </w:r>
      <w:r>
        <w:rPr>
          <w:lang w:val="en-US"/>
        </w:rPr>
        <w:t>ru</w:t>
      </w:r>
      <w:r w:rsidRPr="001C5F3E">
        <w:t>)</w:t>
      </w:r>
    </w:p>
    <w:p w14:paraId="64382ED0" w14:textId="77777777" w:rsidR="00387EAA" w:rsidRPr="00387EAA" w:rsidRDefault="00387EAA" w:rsidP="00387EAA">
      <w:pPr>
        <w:pStyle w:val="zorg"/>
        <w:spacing w:after="0" w:afterAutospacing="0"/>
      </w:pPr>
      <w:r>
        <w:t>АКТ(ф)СПбГУТ, г. Архангельск</w:t>
      </w:r>
    </w:p>
    <w:p w14:paraId="5A68C9A3" w14:textId="2A0C9D3B" w:rsidR="005E266B" w:rsidRPr="00BD6698" w:rsidRDefault="001F60D3" w:rsidP="005E266B">
      <w:pPr>
        <w:pStyle w:val="za"/>
      </w:pPr>
      <w:r>
        <w:t>Максимов Данила Антонович</w:t>
      </w:r>
      <w:r w:rsidR="00BD6698">
        <w:t xml:space="preserve"> (</w:t>
      </w:r>
      <w:r>
        <w:rPr>
          <w:lang w:val="en-US"/>
        </w:rPr>
        <w:t>maximovink</w:t>
      </w:r>
      <w:r w:rsidRPr="001F60D3">
        <w:t>.</w:t>
      </w:r>
      <w:r>
        <w:rPr>
          <w:lang w:val="en-US"/>
        </w:rPr>
        <w:t>ru</w:t>
      </w:r>
      <w:r w:rsidRPr="001F60D3">
        <w:t>@</w:t>
      </w:r>
      <w:r>
        <w:rPr>
          <w:lang w:val="en-US"/>
        </w:rPr>
        <w:t>gmail</w:t>
      </w:r>
      <w:r w:rsidRPr="001F60D3">
        <w:t>.</w:t>
      </w:r>
      <w:r>
        <w:rPr>
          <w:lang w:val="en-US"/>
        </w:rPr>
        <w:t>com</w:t>
      </w:r>
      <w:r w:rsidR="00BD6698">
        <w:t>)</w:t>
      </w:r>
    </w:p>
    <w:bookmarkEnd w:id="0"/>
    <w:p w14:paraId="010C5786" w14:textId="77777777" w:rsidR="005E266B" w:rsidRPr="005E266B" w:rsidRDefault="00BD6698" w:rsidP="00574078">
      <w:pPr>
        <w:pStyle w:val="zorg"/>
      </w:pPr>
      <w:r w:rsidRPr="006E2FD9">
        <w:t>АКТ(ф)СПбГУТ, г.Архангельс</w:t>
      </w:r>
      <w:r>
        <w:t>к</w:t>
      </w:r>
    </w:p>
    <w:p w14:paraId="518652F8" w14:textId="77777777" w:rsidR="00574078" w:rsidRDefault="00574078" w:rsidP="00574078">
      <w:pPr>
        <w:pStyle w:val="abs"/>
      </w:pPr>
      <w:r>
        <w:t>Аннотация</w:t>
      </w:r>
    </w:p>
    <w:p w14:paraId="2929E324" w14:textId="77777777" w:rsidR="00CA065C" w:rsidRDefault="001C03EC" w:rsidP="00CA065C">
      <w:pPr>
        <w:pStyle w:val="base6"/>
      </w:pPr>
      <w:r w:rsidRPr="001C03EC">
        <w:t>Изучение и демонстрация образовательного материала по профилю специальностей: 09.02.0</w:t>
      </w:r>
      <w:r>
        <w:t>1</w:t>
      </w:r>
      <w:r w:rsidRPr="001C03EC">
        <w:t xml:space="preserve"> </w:t>
      </w:r>
      <w:r>
        <w:t>к</w:t>
      </w:r>
      <w:r w:rsidRPr="001C03EC">
        <w:t xml:space="preserve">омпьютерные системы и комплексы на профессиональных дисциплинах базируется на выполнении набора лабороторных, практических и самостоятельных работ по </w:t>
      </w:r>
      <w:r w:rsidR="00517272">
        <w:t>проектированию и разработке технического изделия</w:t>
      </w:r>
      <w:r w:rsidRPr="001C03EC">
        <w:t xml:space="preserve">, что в свою очередь является неотъемлемой частью образовательного процесса. Структурировать постановку работ у обучающегося СПО можно формированием индивидуального или группового проекта в рамках дисциплины рассчитанной на выполнение профессиональных компетенций включающих различные виды работ: анализ информационных источников по предметной области, проектирование </w:t>
      </w:r>
      <w:r w:rsidR="00517272">
        <w:t>технического изделия</w:t>
      </w:r>
      <w:r w:rsidRPr="001C03EC">
        <w:t xml:space="preserve">, разработку </w:t>
      </w:r>
      <w:r w:rsidR="00517272">
        <w:t>технического изделия</w:t>
      </w:r>
      <w:r w:rsidRPr="001C03EC">
        <w:t xml:space="preserve">, тестирование и отладку. Примером такого </w:t>
      </w:r>
      <w:r w:rsidR="00517272">
        <w:t>технического изделия</w:t>
      </w:r>
      <w:r w:rsidRPr="001C03EC">
        <w:t xml:space="preserve"> является разработка </w:t>
      </w:r>
      <w:r w:rsidR="00517272" w:rsidRPr="00517272">
        <w:t xml:space="preserve">автоматизированного и дистанционного </w:t>
      </w:r>
      <w:r w:rsidR="00517272">
        <w:t xml:space="preserve">средства </w:t>
      </w:r>
      <w:r w:rsidR="00517272" w:rsidRPr="00517272">
        <w:t>управления</w:t>
      </w:r>
      <w:r w:rsidRPr="001C03EC">
        <w:t>, который позволяет привнести интерактивность в процесс обучения и упростить процесс самостоятельного ознакомления с изучаемой темой в рамках выделенных часов на самостоятельное обучение.</w:t>
      </w:r>
      <w:r w:rsidR="00517272">
        <w:t xml:space="preserve"> </w:t>
      </w:r>
    </w:p>
    <w:p w14:paraId="42E9ACE2" w14:textId="77777777" w:rsidR="00D47199" w:rsidRDefault="001F60D3" w:rsidP="00D47199">
      <w:pPr>
        <w:pStyle w:val="base"/>
        <w:tabs>
          <w:tab w:val="left" w:pos="357"/>
        </w:tabs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В настоящее время существует множество аппаратур радиоуправления для различных моделей</w:t>
      </w:r>
      <w:r w:rsidR="00D47199" w:rsidRPr="00D47199">
        <w:rPr>
          <w:color w:val="000000" w:themeColor="text1"/>
          <w:szCs w:val="28"/>
          <w:lang w:val="ru-RU"/>
        </w:rPr>
        <w:t>.</w:t>
      </w:r>
      <w:r w:rsidR="00D47199">
        <w:rPr>
          <w:color w:val="000000" w:themeColor="text1"/>
          <w:szCs w:val="28"/>
          <w:lang w:val="ru-RU"/>
        </w:rPr>
        <w:t xml:space="preserve"> Большинство из них заточены под определенные типы моделей</w:t>
      </w:r>
      <w:r w:rsidR="00D47199" w:rsidRPr="00D47199">
        <w:rPr>
          <w:color w:val="000000" w:themeColor="text1"/>
          <w:szCs w:val="28"/>
          <w:lang w:val="ru-RU"/>
        </w:rPr>
        <w:t>.</w:t>
      </w:r>
      <w:r w:rsidR="00D47199">
        <w:rPr>
          <w:color w:val="000000" w:themeColor="text1"/>
          <w:szCs w:val="28"/>
          <w:lang w:val="ru-RU"/>
        </w:rPr>
        <w:t xml:space="preserve"> Также существуют более унивирсальные</w:t>
      </w:r>
      <w:r w:rsidR="00D47199" w:rsidRPr="00D47199">
        <w:rPr>
          <w:color w:val="000000" w:themeColor="text1"/>
          <w:szCs w:val="28"/>
          <w:lang w:val="ru-RU"/>
        </w:rPr>
        <w:t>,</w:t>
      </w:r>
      <w:r w:rsidR="00D47199">
        <w:rPr>
          <w:color w:val="000000" w:themeColor="text1"/>
          <w:szCs w:val="28"/>
          <w:lang w:val="ru-RU"/>
        </w:rPr>
        <w:t xml:space="preserve"> но как правило</w:t>
      </w:r>
      <w:r w:rsidR="00D47199" w:rsidRPr="00D47199">
        <w:rPr>
          <w:color w:val="000000" w:themeColor="text1"/>
          <w:szCs w:val="28"/>
          <w:lang w:val="ru-RU"/>
        </w:rPr>
        <w:t>,</w:t>
      </w:r>
      <w:r w:rsidR="00D47199">
        <w:rPr>
          <w:color w:val="000000" w:themeColor="text1"/>
          <w:szCs w:val="28"/>
          <w:lang w:val="ru-RU"/>
        </w:rPr>
        <w:t xml:space="preserve"> их цена неоправданно большая</w:t>
      </w:r>
      <w:r w:rsidR="00D47199" w:rsidRPr="00D47199">
        <w:rPr>
          <w:color w:val="000000" w:themeColor="text1"/>
          <w:szCs w:val="28"/>
          <w:lang w:val="ru-RU"/>
        </w:rPr>
        <w:t xml:space="preserve">. </w:t>
      </w:r>
      <w:r w:rsidR="00D47199">
        <w:rPr>
          <w:color w:val="000000" w:themeColor="text1"/>
          <w:szCs w:val="28"/>
          <w:lang w:val="ru-RU"/>
        </w:rPr>
        <w:t>Помимо этого</w:t>
      </w:r>
      <w:r w:rsidR="00D47199" w:rsidRPr="00D47199">
        <w:rPr>
          <w:color w:val="000000" w:themeColor="text1"/>
          <w:szCs w:val="28"/>
          <w:lang w:val="ru-RU"/>
        </w:rPr>
        <w:t>,</w:t>
      </w:r>
      <w:r w:rsidR="00D47199">
        <w:rPr>
          <w:color w:val="000000" w:themeColor="text1"/>
          <w:szCs w:val="28"/>
          <w:lang w:val="ru-RU"/>
        </w:rPr>
        <w:t xml:space="preserve"> у них своя закрытая экосистема</w:t>
      </w:r>
      <w:r w:rsidR="00D47199" w:rsidRPr="00D47199">
        <w:rPr>
          <w:color w:val="000000" w:themeColor="text1"/>
          <w:szCs w:val="28"/>
          <w:lang w:val="ru-RU"/>
        </w:rPr>
        <w:t>,</w:t>
      </w:r>
      <w:r w:rsidR="00D47199">
        <w:rPr>
          <w:color w:val="000000" w:themeColor="text1"/>
          <w:szCs w:val="28"/>
          <w:lang w:val="ru-RU"/>
        </w:rPr>
        <w:t xml:space="preserve"> исходя из этого</w:t>
      </w:r>
      <w:r w:rsidR="00D47199" w:rsidRPr="00D47199">
        <w:rPr>
          <w:color w:val="000000" w:themeColor="text1"/>
          <w:szCs w:val="28"/>
          <w:lang w:val="ru-RU"/>
        </w:rPr>
        <w:t>,</w:t>
      </w:r>
      <w:r w:rsidR="00D47199">
        <w:rPr>
          <w:color w:val="000000" w:themeColor="text1"/>
          <w:szCs w:val="28"/>
          <w:lang w:val="ru-RU"/>
        </w:rPr>
        <w:t xml:space="preserve"> модули и датчики следует использовать их производства</w:t>
      </w:r>
      <w:r w:rsidR="00D47199" w:rsidRPr="00D47199">
        <w:rPr>
          <w:color w:val="000000" w:themeColor="text1"/>
          <w:szCs w:val="28"/>
          <w:lang w:val="ru-RU"/>
        </w:rPr>
        <w:t>.</w:t>
      </w:r>
      <w:r w:rsidR="00D47199">
        <w:rPr>
          <w:color w:val="000000" w:themeColor="text1"/>
          <w:szCs w:val="28"/>
          <w:lang w:val="ru-RU"/>
        </w:rPr>
        <w:t xml:space="preserve"> </w:t>
      </w:r>
    </w:p>
    <w:p w14:paraId="30B859EE" w14:textId="24ED6934" w:rsidR="00D47199" w:rsidRDefault="00D47199" w:rsidP="00D47199">
      <w:pPr>
        <w:pStyle w:val="base"/>
        <w:tabs>
          <w:tab w:val="left" w:pos="357"/>
        </w:tabs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Данное изделие позволяет добиться большей совместимости и унивесальности управляемых устройств</w:t>
      </w:r>
      <w:r w:rsidRPr="00D47199">
        <w:rPr>
          <w:color w:val="000000" w:themeColor="text1"/>
          <w:szCs w:val="28"/>
          <w:lang w:val="ru-RU"/>
        </w:rPr>
        <w:t>.</w:t>
      </w:r>
    </w:p>
    <w:p w14:paraId="4AF2BFCB" w14:textId="6B538603" w:rsidR="00D47199" w:rsidRDefault="00D47199" w:rsidP="00D11351">
      <w:pPr>
        <w:pStyle w:val="base"/>
        <w:tabs>
          <w:tab w:val="left" w:pos="357"/>
        </w:tabs>
        <w:rPr>
          <w:color w:val="000000" w:themeColor="text1"/>
          <w:szCs w:val="28"/>
          <w:lang w:val="ru-RU"/>
        </w:rPr>
      </w:pPr>
      <w:r w:rsidRPr="00D47199">
        <w:rPr>
          <w:color w:val="000000" w:themeColor="text1"/>
          <w:szCs w:val="28"/>
          <w:lang w:val="ru-RU"/>
        </w:rPr>
        <w:t>Технического изделие обязано иметь следующий функционал:</w:t>
      </w:r>
    </w:p>
    <w:p w14:paraId="7E490B42" w14:textId="694F17E0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6 выходных каналов для устройств (ШИМ сигнал)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36483D5B" w14:textId="1A53DD12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6-8 управляемых каналов</w:t>
      </w:r>
      <w:r w:rsidR="002106B8">
        <w:rPr>
          <w:rFonts w:ascii="Times New Roman" w:hAnsi="Times New Roman"/>
          <w:color w:val="000000" w:themeColor="text1"/>
          <w:sz w:val="16"/>
          <w:szCs w:val="28"/>
          <w:lang w:val="en-US"/>
        </w:rPr>
        <w:t>,</w:t>
      </w:r>
    </w:p>
    <w:p w14:paraId="5A265877" w14:textId="32DEF1B6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Настройки аппаратуры (смешивание каналов, настройка конечных точек и т.д.)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7846DEB9" w14:textId="1E54B636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Сохранение/Загрузка настроек для определенных моделей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253DD63A" w14:textId="415A02BA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Дисплей для отображения информации о модели и настройках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05C32E3C" w14:textId="34B29063" w:rsidR="00D47199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Встроенный гироскоп для стабилизации моделей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25FFD22E" w14:textId="35276E77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Обратная связь (отображение состояния сигнала, модели и датчиков)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66B6B043" w14:textId="6C326287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Поддержка аккумуляторов разной емкости (7-12в)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07197B5B" w14:textId="44C59D5A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Поддержка разных датичков по i2c шине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0A5341C4" w14:textId="63FAD744" w:rsidR="00D11351" w:rsidRPr="002106B8" w:rsidRDefault="00D11351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Поддержка светодиодных лент на любом из каналов</w:t>
      </w:r>
      <w:r w:rsidR="002106B8" w:rsidRPr="002106B8"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499C2C7F" w14:textId="29214038" w:rsidR="00317A19" w:rsidRPr="002106B8" w:rsidRDefault="00317A19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Расстояние передачи до 1км</w:t>
      </w:r>
      <w:r w:rsidR="002106B8">
        <w:rPr>
          <w:rFonts w:ascii="Times New Roman" w:hAnsi="Times New Roman"/>
          <w:color w:val="000000" w:themeColor="text1"/>
          <w:sz w:val="16"/>
          <w:szCs w:val="28"/>
          <w:lang w:val="en-US"/>
        </w:rPr>
        <w:t>,</w:t>
      </w:r>
    </w:p>
    <w:p w14:paraId="61C2E5BF" w14:textId="06C9FE79" w:rsidR="00317A19" w:rsidRPr="002106B8" w:rsidRDefault="00317A19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 w:rsidRPr="002106B8">
        <w:rPr>
          <w:rFonts w:ascii="Times New Roman" w:hAnsi="Times New Roman"/>
          <w:color w:val="000000" w:themeColor="text1"/>
          <w:sz w:val="16"/>
          <w:szCs w:val="28"/>
        </w:rPr>
        <w:t>Работа на частоте 2.4ghz</w:t>
      </w:r>
      <w:r w:rsidR="002106B8">
        <w:rPr>
          <w:rFonts w:ascii="Times New Roman" w:hAnsi="Times New Roman"/>
          <w:color w:val="000000" w:themeColor="text1"/>
          <w:sz w:val="16"/>
          <w:szCs w:val="28"/>
          <w:lang w:val="en-US"/>
        </w:rPr>
        <w:t>.</w:t>
      </w:r>
    </w:p>
    <w:p w14:paraId="7D7B79B6" w14:textId="77777777" w:rsidR="002106B8" w:rsidRPr="009D3F41" w:rsidRDefault="002106B8" w:rsidP="002106B8">
      <w:pPr>
        <w:pStyle w:val="aff2"/>
        <w:spacing w:after="0" w:line="240" w:lineRule="auto"/>
        <w:ind w:left="0" w:firstLine="340"/>
        <w:jc w:val="both"/>
        <w:rPr>
          <w:rFonts w:ascii="Times New Roman" w:hAnsi="Times New Roman"/>
          <w:bCs/>
          <w:sz w:val="16"/>
          <w:szCs w:val="28"/>
        </w:rPr>
      </w:pPr>
      <w:r w:rsidRPr="009D3F41">
        <w:rPr>
          <w:rFonts w:ascii="Times New Roman" w:hAnsi="Times New Roman"/>
          <w:bCs/>
          <w:sz w:val="16"/>
          <w:szCs w:val="28"/>
        </w:rPr>
        <w:t>Принцип функционирования различных режимов технического изделия</w:t>
      </w:r>
      <w:r>
        <w:rPr>
          <w:rFonts w:ascii="Times New Roman" w:hAnsi="Times New Roman"/>
          <w:bCs/>
          <w:sz w:val="16"/>
          <w:szCs w:val="28"/>
        </w:rPr>
        <w:t xml:space="preserve"> исходя из электрической схемы</w:t>
      </w:r>
      <w:r w:rsidRPr="009D3F41">
        <w:rPr>
          <w:rFonts w:ascii="Times New Roman" w:hAnsi="Times New Roman"/>
          <w:bCs/>
          <w:sz w:val="16"/>
          <w:szCs w:val="28"/>
        </w:rPr>
        <w:t>:</w:t>
      </w:r>
    </w:p>
    <w:p w14:paraId="04F9267E" w14:textId="77777777" w:rsidR="002106B8" w:rsidRPr="002106B8" w:rsidRDefault="002106B8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н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t>а передатчике присутсвует 5 кнопок для управления в меню, а также для доп. каналов. Подключены к пину A0, через делитель напряжения Arduino получает разные значения, в соответсвии со значением, считывается определенная кнопка</w:t>
      </w:r>
      <w:r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65466E7D" w14:textId="77777777" w:rsidR="002106B8" w:rsidRPr="002106B8" w:rsidRDefault="002106B8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п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t>одключены 4 коннектора на потенциометры для управления каналами. Подключены к аналоговым пинам, в зависимости от положения значения на соответсвующем пине изменяется.</w:t>
      </w:r>
    </w:p>
    <w:p w14:paraId="5A098C86" w14:textId="77777777" w:rsidR="002106B8" w:rsidRPr="002106B8" w:rsidRDefault="002106B8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т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t>акже подключен дисплей, который отображает необходимую информацию: настройки, состояния каналов, напряжение аккумулятора, качество соединения. Подключены пины для передачи информации и на пины К – земля, A – 3,3V для подсветки дисплея</w:t>
      </w:r>
      <w:r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3B60C5B9" w14:textId="77777777" w:rsidR="002106B8" w:rsidRPr="002106B8" w:rsidRDefault="002106B8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н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t>а схеме также присутсвует адаптер питания радио-модуля. Общается по шине ICSP</w:t>
      </w:r>
      <w:r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0A8E2A45" w14:textId="77777777" w:rsidR="002106B8" w:rsidRPr="002106B8" w:rsidRDefault="002106B8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т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t xml:space="preserve">акже подключен делитель напряжения напрямую с аккумулятора. Требуется для понижения 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lastRenderedPageBreak/>
        <w:t>исходного напряжения до 5v, для подсчитывания состояния аккумулятора передатчика</w:t>
      </w:r>
      <w:r>
        <w:rPr>
          <w:rFonts w:ascii="Times New Roman" w:hAnsi="Times New Roman"/>
          <w:color w:val="000000" w:themeColor="text1"/>
          <w:sz w:val="16"/>
          <w:szCs w:val="28"/>
        </w:rPr>
        <w:t>,</w:t>
      </w:r>
    </w:p>
    <w:p w14:paraId="0AF8474D" w14:textId="77777777" w:rsidR="002106B8" w:rsidRPr="002106B8" w:rsidRDefault="002106B8" w:rsidP="002106B8">
      <w:pPr>
        <w:pStyle w:val="aff2"/>
        <w:widowControl w:val="0"/>
        <w:numPr>
          <w:ilvl w:val="0"/>
          <w:numId w:val="34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16"/>
          <w:szCs w:val="28"/>
        </w:rPr>
        <w:t>а</w:t>
      </w:r>
      <w:r w:rsidRPr="002106B8">
        <w:rPr>
          <w:rFonts w:ascii="Times New Roman" w:hAnsi="Times New Roman"/>
          <w:color w:val="000000" w:themeColor="text1"/>
          <w:sz w:val="16"/>
          <w:szCs w:val="28"/>
        </w:rPr>
        <w:t>рдуино берет информацию с датчиков, далее в соответсвии с настройками, обрабатывает и преобразует сигналы, которые отправляет приемнику. В то же время она получает информацию с радио-модуля, для получения обратной связи с приемника.</w:t>
      </w:r>
    </w:p>
    <w:p w14:paraId="6EBF50A9" w14:textId="680405EE" w:rsidR="002106B8" w:rsidRDefault="002106B8" w:rsidP="002106B8">
      <w:pPr>
        <w:pStyle w:val="base"/>
        <w:tabs>
          <w:tab w:val="left" w:pos="357"/>
        </w:tabs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На рисунке 1 представлдена электрическая схема устройства, созданная в бесплатном программном обеспечении</w:t>
      </w:r>
      <w:r w:rsidRPr="009D3F41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-</w:t>
      </w:r>
      <w:r w:rsidRPr="009D3F41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>EasyEDA</w:t>
      </w:r>
      <w:r w:rsidRPr="009D3F41">
        <w:rPr>
          <w:color w:val="000000" w:themeColor="text1"/>
          <w:szCs w:val="28"/>
          <w:lang w:val="ru-RU"/>
        </w:rPr>
        <w:t>.</w:t>
      </w:r>
    </w:p>
    <w:p w14:paraId="7D6474FE" w14:textId="77777777" w:rsidR="002106B8" w:rsidRDefault="002106B8" w:rsidP="002106B8">
      <w:pPr>
        <w:pStyle w:val="base"/>
        <w:tabs>
          <w:tab w:val="left" w:pos="357"/>
        </w:tabs>
        <w:rPr>
          <w:color w:val="000000" w:themeColor="text1"/>
          <w:szCs w:val="28"/>
          <w:lang w:val="ru-RU"/>
        </w:rPr>
      </w:pPr>
    </w:p>
    <w:p w14:paraId="082260D8" w14:textId="298F4DD8" w:rsidR="00D7456A" w:rsidRDefault="001F60D3" w:rsidP="009D3F41">
      <w:pPr>
        <w:pStyle w:val="base"/>
        <w:ind w:firstLine="0"/>
        <w:jc w:val="center"/>
        <w:rPr>
          <w:sz w:val="6"/>
          <w:lang w:val="ru-RU"/>
        </w:rPr>
      </w:pPr>
      <w:r>
        <w:rPr>
          <w:noProof/>
          <w:lang w:val="ru-RU"/>
        </w:rPr>
        <w:drawing>
          <wp:inline distT="0" distB="0" distL="0" distR="0" wp14:anchorId="14B72F81" wp14:editId="416C2DFB">
            <wp:extent cx="3749646" cy="2128723"/>
            <wp:effectExtent l="0" t="0" r="3810" b="508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D0B810E8-1580-40EA-8734-AFB8B8DE47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D0B810E8-1580-40EA-8734-AFB8B8DE47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2029" cy="2152784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</wp:inline>
        </w:drawing>
      </w:r>
    </w:p>
    <w:p w14:paraId="29E9E68F" w14:textId="2C336524" w:rsidR="009D3F41" w:rsidRPr="00317A19" w:rsidRDefault="009D3F41" w:rsidP="009D3F41">
      <w:pPr>
        <w:pStyle w:val="aff2"/>
        <w:ind w:left="0"/>
        <w:jc w:val="center"/>
        <w:rPr>
          <w:rFonts w:ascii="Times New Roman" w:hAnsi="Times New Roman"/>
          <w:bCs/>
          <w:sz w:val="16"/>
          <w:szCs w:val="16"/>
        </w:rPr>
      </w:pPr>
      <w:r w:rsidRPr="009D3F41">
        <w:rPr>
          <w:rFonts w:ascii="Times New Roman" w:hAnsi="Times New Roman"/>
          <w:sz w:val="16"/>
          <w:szCs w:val="16"/>
        </w:rPr>
        <w:t xml:space="preserve">Рис. 1. </w:t>
      </w:r>
      <w:r w:rsidRPr="009D3F41">
        <w:rPr>
          <w:rFonts w:ascii="Times New Roman" w:hAnsi="Times New Roman"/>
          <w:bCs/>
          <w:sz w:val="16"/>
          <w:szCs w:val="16"/>
        </w:rPr>
        <w:t>Электрическая схема технического изделия</w:t>
      </w:r>
      <w:r w:rsidR="00317A19" w:rsidRPr="00317A19">
        <w:rPr>
          <w:rFonts w:ascii="Times New Roman" w:hAnsi="Times New Roman"/>
          <w:bCs/>
          <w:sz w:val="16"/>
          <w:szCs w:val="16"/>
        </w:rPr>
        <w:t xml:space="preserve"> (</w:t>
      </w:r>
      <w:r w:rsidR="00317A19">
        <w:rPr>
          <w:rFonts w:ascii="Times New Roman" w:hAnsi="Times New Roman"/>
          <w:bCs/>
          <w:sz w:val="16"/>
          <w:szCs w:val="16"/>
        </w:rPr>
        <w:t>передатчика</w:t>
      </w:r>
      <w:r w:rsidR="00317A19" w:rsidRPr="00317A19">
        <w:rPr>
          <w:rFonts w:ascii="Times New Roman" w:hAnsi="Times New Roman"/>
          <w:bCs/>
          <w:sz w:val="16"/>
          <w:szCs w:val="16"/>
        </w:rPr>
        <w:t>)</w:t>
      </w:r>
    </w:p>
    <w:p w14:paraId="0D3EB63F" w14:textId="77777777" w:rsidR="009D3F41" w:rsidRPr="00A74F81" w:rsidRDefault="009D3F41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14:paraId="0FD1294A" w14:textId="68FE2D98" w:rsidR="00C84AFA" w:rsidRPr="002106B8" w:rsidRDefault="00C84AFA" w:rsidP="00C84AFA">
      <w:pPr>
        <w:pStyle w:val="base"/>
        <w:rPr>
          <w:lang w:val="ru-RU"/>
        </w:rPr>
      </w:pPr>
      <w:r>
        <w:rPr>
          <w:bCs/>
          <w:szCs w:val="28"/>
          <w:lang w:val="ru-RU"/>
        </w:rPr>
        <w:t xml:space="preserve">На </w:t>
      </w:r>
      <w:r w:rsidRPr="00C84AFA">
        <w:rPr>
          <w:szCs w:val="16"/>
          <w:lang w:val="ru-RU"/>
        </w:rPr>
        <w:t xml:space="preserve">рисунке 2 представлена функциональная схема, сделанная </w:t>
      </w:r>
      <w:r>
        <w:rPr>
          <w:color w:val="000000" w:themeColor="text1"/>
          <w:szCs w:val="28"/>
          <w:lang w:val="ru-RU"/>
        </w:rPr>
        <w:t>созданная в бесплатном программном обеспечении</w:t>
      </w:r>
      <w:r w:rsidRPr="009D3F41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-</w:t>
      </w:r>
      <w:r w:rsidRPr="009D3F41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>EasyEDA</w:t>
      </w:r>
      <w:r w:rsidRPr="00C84AFA">
        <w:rPr>
          <w:szCs w:val="16"/>
          <w:lang w:val="ru-RU"/>
        </w:rPr>
        <w:t xml:space="preserve">, на которой показано расположение элементов на разведённой плате, а именно: </w:t>
      </w:r>
      <w:r>
        <w:rPr>
          <w:szCs w:val="16"/>
          <w:lang w:val="ru-RU"/>
        </w:rPr>
        <w:t>Дисплей 12864</w:t>
      </w:r>
      <w:r w:rsidRPr="00C84AFA">
        <w:rPr>
          <w:szCs w:val="16"/>
          <w:lang w:val="ru-RU"/>
        </w:rPr>
        <w:t xml:space="preserve">, 5 </w:t>
      </w:r>
      <w:r>
        <w:rPr>
          <w:szCs w:val="16"/>
          <w:lang w:val="ru-RU"/>
        </w:rPr>
        <w:t>тактовых кнопок</w:t>
      </w:r>
      <w:r w:rsidRPr="00C84AFA">
        <w:rPr>
          <w:szCs w:val="16"/>
          <w:lang w:val="ru-RU"/>
        </w:rPr>
        <w:t>,</w:t>
      </w:r>
      <w:r>
        <w:rPr>
          <w:szCs w:val="16"/>
          <w:lang w:val="ru-RU"/>
        </w:rPr>
        <w:t xml:space="preserve"> Радио-Модуль </w:t>
      </w:r>
      <w:r>
        <w:rPr>
          <w:szCs w:val="16"/>
        </w:rPr>
        <w:t>NRF</w:t>
      </w:r>
      <w:r w:rsidRPr="00C84AFA">
        <w:rPr>
          <w:szCs w:val="16"/>
          <w:lang w:val="ru-RU"/>
        </w:rPr>
        <w:t>24</w:t>
      </w:r>
      <w:r>
        <w:rPr>
          <w:szCs w:val="16"/>
        </w:rPr>
        <w:t>L</w:t>
      </w:r>
      <w:r w:rsidRPr="00C84AFA">
        <w:rPr>
          <w:szCs w:val="16"/>
          <w:lang w:val="ru-RU"/>
        </w:rPr>
        <w:t>01</w:t>
      </w:r>
      <w:r>
        <w:rPr>
          <w:szCs w:val="16"/>
          <w:lang w:val="ru-RU"/>
        </w:rPr>
        <w:t>+</w:t>
      </w:r>
      <w:r w:rsidRPr="00C84AFA">
        <w:rPr>
          <w:szCs w:val="16"/>
          <w:lang w:val="ru-RU"/>
        </w:rPr>
        <w:t>,</w:t>
      </w:r>
      <w:r>
        <w:rPr>
          <w:szCs w:val="16"/>
          <w:lang w:val="ru-RU"/>
        </w:rPr>
        <w:t xml:space="preserve"> </w:t>
      </w:r>
      <w:r>
        <w:rPr>
          <w:szCs w:val="16"/>
        </w:rPr>
        <w:t>Arduino</w:t>
      </w:r>
      <w:r w:rsidRPr="00C84AFA">
        <w:rPr>
          <w:szCs w:val="16"/>
          <w:lang w:val="ru-RU"/>
        </w:rPr>
        <w:t xml:space="preserve"> </w:t>
      </w:r>
      <w:r>
        <w:rPr>
          <w:szCs w:val="16"/>
        </w:rPr>
        <w:t>Nano</w:t>
      </w:r>
      <w:r w:rsidRPr="00C84AFA">
        <w:rPr>
          <w:szCs w:val="16"/>
          <w:lang w:val="ru-RU"/>
        </w:rPr>
        <w:t xml:space="preserve"> </w:t>
      </w:r>
      <w:r>
        <w:rPr>
          <w:szCs w:val="16"/>
        </w:rPr>
        <w:t>v</w:t>
      </w:r>
      <w:r w:rsidRPr="00C84AFA">
        <w:rPr>
          <w:szCs w:val="16"/>
          <w:lang w:val="ru-RU"/>
        </w:rPr>
        <w:t>3,</w:t>
      </w:r>
      <w:r>
        <w:rPr>
          <w:szCs w:val="16"/>
          <w:lang w:val="ru-RU"/>
        </w:rPr>
        <w:t xml:space="preserve"> 3 резистора на 1кОм</w:t>
      </w:r>
      <w:r w:rsidRPr="00C84AFA">
        <w:rPr>
          <w:szCs w:val="16"/>
          <w:lang w:val="ru-RU"/>
        </w:rPr>
        <w:t>.</w:t>
      </w:r>
    </w:p>
    <w:p w14:paraId="13FC3DA6" w14:textId="6629AB9C" w:rsidR="00C84AFA" w:rsidRPr="00C84AFA" w:rsidRDefault="00C84AFA" w:rsidP="00C84AFA">
      <w:pPr>
        <w:rPr>
          <w:sz w:val="16"/>
        </w:rPr>
      </w:pPr>
    </w:p>
    <w:p w14:paraId="0AB512E7" w14:textId="35A7C815" w:rsidR="009D3F41" w:rsidRDefault="001F60D3" w:rsidP="009D3F41">
      <w:pPr>
        <w:pStyle w:val="base"/>
        <w:ind w:firstLine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7463145" wp14:editId="51FCBDA3">
            <wp:extent cx="3391477" cy="1565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061" cy="15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DEEA" w14:textId="77777777" w:rsidR="009D3F41" w:rsidRDefault="009D3F41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  <w:r w:rsidRPr="009D3F41">
        <w:rPr>
          <w:rFonts w:ascii="Times New Roman" w:hAnsi="Times New Roman"/>
          <w:sz w:val="16"/>
          <w:szCs w:val="16"/>
        </w:rPr>
        <w:t>Рис. </w:t>
      </w:r>
      <w:r>
        <w:rPr>
          <w:rFonts w:ascii="Times New Roman" w:hAnsi="Times New Roman"/>
          <w:sz w:val="16"/>
          <w:szCs w:val="16"/>
        </w:rPr>
        <w:t>2</w:t>
      </w:r>
      <w:r w:rsidRPr="009D3F41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bCs/>
          <w:sz w:val="16"/>
          <w:szCs w:val="16"/>
        </w:rPr>
        <w:t>Функциональная</w:t>
      </w:r>
      <w:r w:rsidRPr="009D3F41">
        <w:rPr>
          <w:rFonts w:ascii="Times New Roman" w:hAnsi="Times New Roman"/>
          <w:bCs/>
          <w:sz w:val="16"/>
          <w:szCs w:val="16"/>
        </w:rPr>
        <w:t xml:space="preserve"> схема технического изделия</w:t>
      </w:r>
    </w:p>
    <w:p w14:paraId="064E9D4A" w14:textId="77777777" w:rsidR="009D3F41" w:rsidRDefault="009D3F41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14:paraId="10F4D10A" w14:textId="77777777" w:rsidR="00517272" w:rsidRPr="00817DD1" w:rsidRDefault="00517272" w:rsidP="00517272">
      <w:pPr>
        <w:pStyle w:val="base"/>
        <w:rPr>
          <w:lang w:val="ru-RU"/>
        </w:rPr>
      </w:pPr>
      <w:r w:rsidRPr="00817DD1">
        <w:rPr>
          <w:lang w:val="ru-RU"/>
        </w:rPr>
        <w:t xml:space="preserve">Данный </w:t>
      </w:r>
      <w:r>
        <w:rPr>
          <w:lang w:val="ru-RU"/>
        </w:rPr>
        <w:t xml:space="preserve">пример, </w:t>
      </w:r>
      <w:r w:rsidRPr="00817DD1">
        <w:rPr>
          <w:lang w:val="ru-RU"/>
        </w:rPr>
        <w:t>позвол</w:t>
      </w:r>
      <w:r>
        <w:rPr>
          <w:lang w:val="ru-RU"/>
        </w:rPr>
        <w:t>ит</w:t>
      </w:r>
      <w:r w:rsidRPr="00817DD1">
        <w:rPr>
          <w:lang w:val="ru-RU"/>
        </w:rPr>
        <w:t xml:space="preserve"> </w:t>
      </w:r>
      <w:r>
        <w:rPr>
          <w:lang w:val="ru-RU"/>
        </w:rPr>
        <w:t>сформировать набор тематик в рамках профессиональных дисциплин включащих данные работы, а также разработать</w:t>
      </w:r>
      <w:r w:rsidRPr="00817DD1">
        <w:rPr>
          <w:lang w:val="ru-RU"/>
        </w:rPr>
        <w:t xml:space="preserve"> </w:t>
      </w:r>
      <w:r>
        <w:rPr>
          <w:lang w:val="ru-RU"/>
        </w:rPr>
        <w:t xml:space="preserve">автоматизированное и дистанционное средство управления ламелями на платформе </w:t>
      </w:r>
      <w:r>
        <w:t>ARDUINO</w:t>
      </w:r>
      <w:r>
        <w:rPr>
          <w:lang w:val="ru-RU"/>
        </w:rPr>
        <w:t xml:space="preserve">. </w:t>
      </w:r>
      <w:r w:rsidRPr="00513DB4">
        <w:rPr>
          <w:lang w:val="ru-RU"/>
        </w:rPr>
        <w:t xml:space="preserve">Завершением работы над проектом будет не только </w:t>
      </w:r>
      <w:r>
        <w:rPr>
          <w:lang w:val="ru-RU"/>
        </w:rPr>
        <w:t>закрепленные</w:t>
      </w:r>
      <w:r w:rsidRPr="00513DB4">
        <w:rPr>
          <w:lang w:val="ru-RU"/>
        </w:rPr>
        <w:t xml:space="preserve"> умени</w:t>
      </w:r>
      <w:r>
        <w:rPr>
          <w:lang w:val="ru-RU"/>
        </w:rPr>
        <w:t>я</w:t>
      </w:r>
      <w:r w:rsidRPr="00513DB4">
        <w:rPr>
          <w:lang w:val="ru-RU"/>
        </w:rPr>
        <w:t xml:space="preserve"> на практических и лабораторных работах</w:t>
      </w:r>
      <w:r>
        <w:rPr>
          <w:lang w:val="ru-RU"/>
        </w:rPr>
        <w:t>, но и</w:t>
      </w:r>
      <w:r w:rsidRPr="00513DB4">
        <w:rPr>
          <w:lang w:val="ru-RU"/>
        </w:rPr>
        <w:t xml:space="preserve"> </w:t>
      </w:r>
      <w:r>
        <w:rPr>
          <w:lang w:val="ru-RU"/>
        </w:rPr>
        <w:t>техническое изделие</w:t>
      </w:r>
      <w:r w:rsidRPr="00513DB4">
        <w:rPr>
          <w:lang w:val="ru-RU"/>
        </w:rPr>
        <w:t xml:space="preserve">, </w:t>
      </w:r>
      <w:r>
        <w:rPr>
          <w:lang w:val="ru-RU"/>
        </w:rPr>
        <w:t>а также</w:t>
      </w:r>
      <w:r w:rsidRPr="00513DB4">
        <w:rPr>
          <w:lang w:val="ru-RU"/>
        </w:rPr>
        <w:t xml:space="preserve"> развитие у обучающегося коммуникативных качеств</w:t>
      </w:r>
      <w:r>
        <w:rPr>
          <w:lang w:val="ru-RU"/>
        </w:rPr>
        <w:t xml:space="preserve"> в рамках самостоятельного обучение и правильного распредения времени на подготовку к учебе</w:t>
      </w:r>
      <w:r w:rsidRPr="00513DB4">
        <w:rPr>
          <w:lang w:val="ru-RU"/>
        </w:rPr>
        <w:t>.</w:t>
      </w:r>
    </w:p>
    <w:p w14:paraId="1B04261B" w14:textId="77777777" w:rsidR="00517272" w:rsidRPr="009D3F41" w:rsidRDefault="00517272" w:rsidP="009D3F41">
      <w:pPr>
        <w:pStyle w:val="aff2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</w:p>
    <w:p w14:paraId="09369980" w14:textId="77777777" w:rsidR="00574078" w:rsidRPr="009D3F41" w:rsidRDefault="00574078" w:rsidP="009D3F41">
      <w:pPr>
        <w:pStyle w:val="base1"/>
      </w:pPr>
      <w:r>
        <w:lastRenderedPageBreak/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37CA4F8" w14:textId="6D536C67" w:rsidR="002106B8" w:rsidRPr="002106B8" w:rsidRDefault="002106B8" w:rsidP="002106B8">
      <w:pPr>
        <w:pStyle w:val="aff2"/>
        <w:numPr>
          <w:ilvl w:val="0"/>
          <w:numId w:val="31"/>
        </w:numPr>
        <w:tabs>
          <w:tab w:val="left" w:pos="993"/>
        </w:tabs>
        <w:spacing w:after="0" w:line="240" w:lineRule="auto"/>
        <w:ind w:left="340" w:hanging="340"/>
        <w:jc w:val="both"/>
        <w:outlineLvl w:val="0"/>
        <w:rPr>
          <w:rFonts w:ascii="Times New Roman" w:hAnsi="Times New Roman"/>
          <w:sz w:val="16"/>
        </w:rPr>
      </w:pPr>
      <w:r w:rsidRPr="002106B8">
        <w:rPr>
          <w:rFonts w:ascii="Times New Roman" w:hAnsi="Times New Roman"/>
          <w:sz w:val="16"/>
        </w:rPr>
        <w:t>Момот, М. В. Мобильные работы на базе Arduino : руководство / М. В. Момот. – Санкт-Петербур</w:t>
      </w:r>
      <w:r>
        <w:rPr>
          <w:rFonts w:ascii="Times New Roman" w:hAnsi="Times New Roman"/>
          <w:sz w:val="16"/>
        </w:rPr>
        <w:t xml:space="preserve">г : БХВ-Петербург, 2017. – С. </w:t>
      </w:r>
      <w:bookmarkStart w:id="10" w:name="_GoBack"/>
      <w:bookmarkEnd w:id="10"/>
      <w:r>
        <w:rPr>
          <w:rFonts w:ascii="Times New Roman" w:hAnsi="Times New Roman"/>
          <w:sz w:val="16"/>
        </w:rPr>
        <w:t>321</w:t>
      </w:r>
      <w:r w:rsidRPr="002106B8">
        <w:rPr>
          <w:rFonts w:ascii="Times New Roman" w:hAnsi="Times New Roman"/>
          <w:sz w:val="16"/>
        </w:rPr>
        <w:t>.</w:t>
      </w:r>
    </w:p>
    <w:p w14:paraId="5FD16CD9" w14:textId="05A5B9B1" w:rsidR="002106B8" w:rsidRPr="002106B8" w:rsidRDefault="002106B8" w:rsidP="002106B8">
      <w:pPr>
        <w:pStyle w:val="aff2"/>
        <w:numPr>
          <w:ilvl w:val="0"/>
          <w:numId w:val="31"/>
        </w:numPr>
        <w:tabs>
          <w:tab w:val="left" w:pos="993"/>
        </w:tabs>
        <w:spacing w:after="0" w:line="240" w:lineRule="auto"/>
        <w:ind w:left="340" w:hanging="340"/>
        <w:jc w:val="both"/>
        <w:outlineLvl w:val="0"/>
        <w:rPr>
          <w:rFonts w:ascii="Times New Roman" w:hAnsi="Times New Roman"/>
          <w:sz w:val="16"/>
        </w:rPr>
      </w:pPr>
      <w:r w:rsidRPr="002106B8">
        <w:rPr>
          <w:rFonts w:ascii="Times New Roman" w:hAnsi="Times New Roman"/>
          <w:sz w:val="16"/>
        </w:rPr>
        <w:t xml:space="preserve">Овчеренко, В. А. Периферийные устройства информационных систем : физические принципы организации и интерфейсы ввода-вывода : учеб. пособие / В. А. Овчеренко. – Новосибирск : Новосибирский государственный технический университет, 2018. – </w:t>
      </w:r>
      <w:r>
        <w:rPr>
          <w:rFonts w:ascii="Times New Roman" w:hAnsi="Times New Roman"/>
          <w:sz w:val="16"/>
        </w:rPr>
        <w:t>С. 75</w:t>
      </w:r>
      <w:r w:rsidRPr="002106B8">
        <w:rPr>
          <w:rFonts w:ascii="Times New Roman" w:hAnsi="Times New Roman"/>
          <w:sz w:val="16"/>
        </w:rPr>
        <w:t>.</w:t>
      </w:r>
    </w:p>
    <w:p w14:paraId="5BE5D78E" w14:textId="5A05F320" w:rsidR="001262C8" w:rsidRPr="002106B8" w:rsidRDefault="002106B8" w:rsidP="002106B8">
      <w:pPr>
        <w:pStyle w:val="aff2"/>
        <w:numPr>
          <w:ilvl w:val="0"/>
          <w:numId w:val="31"/>
        </w:numPr>
        <w:tabs>
          <w:tab w:val="left" w:pos="993"/>
        </w:tabs>
        <w:spacing w:after="0" w:line="240" w:lineRule="auto"/>
        <w:ind w:left="340" w:hanging="340"/>
        <w:jc w:val="both"/>
        <w:outlineLvl w:val="0"/>
        <w:rPr>
          <w:rFonts w:ascii="Times New Roman" w:hAnsi="Times New Roman"/>
          <w:sz w:val="16"/>
        </w:rPr>
      </w:pPr>
      <w:r w:rsidRPr="002106B8">
        <w:rPr>
          <w:rFonts w:ascii="Times New Roman" w:hAnsi="Times New Roman"/>
          <w:sz w:val="16"/>
        </w:rPr>
        <w:t xml:space="preserve"> Петин, В. А. Проекты с использованием контроллера Arduino : руководство / В. А. Петин. – Санкт-Петербург : БХВ-Петербург, 2014. – </w:t>
      </w:r>
      <w:r>
        <w:rPr>
          <w:rFonts w:ascii="Times New Roman" w:hAnsi="Times New Roman"/>
          <w:sz w:val="16"/>
        </w:rPr>
        <w:t xml:space="preserve">С. </w:t>
      </w:r>
      <w:r w:rsidRPr="002106B8">
        <w:rPr>
          <w:rFonts w:ascii="Times New Roman" w:hAnsi="Times New Roman"/>
          <w:sz w:val="16"/>
        </w:rPr>
        <w:t>443.</w:t>
      </w:r>
    </w:p>
    <w:sectPr w:rsidR="001262C8" w:rsidRPr="002106B8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1512" w14:textId="77777777" w:rsidR="008B517F" w:rsidRDefault="008B517F">
      <w:r>
        <w:separator/>
      </w:r>
    </w:p>
    <w:p w14:paraId="22C20388" w14:textId="77777777" w:rsidR="008B517F" w:rsidRDefault="008B517F"/>
    <w:p w14:paraId="080E4C24" w14:textId="77777777" w:rsidR="008B517F" w:rsidRDefault="008B517F"/>
    <w:p w14:paraId="278BC71A" w14:textId="77777777" w:rsidR="008B517F" w:rsidRDefault="008B517F"/>
  </w:endnote>
  <w:endnote w:type="continuationSeparator" w:id="0">
    <w:p w14:paraId="1FD7864F" w14:textId="77777777" w:rsidR="008B517F" w:rsidRDefault="008B517F">
      <w:r>
        <w:continuationSeparator/>
      </w:r>
    </w:p>
    <w:p w14:paraId="2A483C99" w14:textId="77777777" w:rsidR="008B517F" w:rsidRDefault="008B517F"/>
    <w:p w14:paraId="30498064" w14:textId="77777777" w:rsidR="008B517F" w:rsidRDefault="008B517F"/>
    <w:p w14:paraId="0ECF48C2" w14:textId="77777777" w:rsidR="008B517F" w:rsidRDefault="008B5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0AA4" w14:textId="77777777" w:rsidR="008B517F" w:rsidRDefault="008B517F">
      <w:r>
        <w:separator/>
      </w:r>
    </w:p>
    <w:p w14:paraId="04A40D9F" w14:textId="77777777" w:rsidR="008B517F" w:rsidRDefault="008B517F"/>
    <w:p w14:paraId="24AB50A6" w14:textId="77777777" w:rsidR="008B517F" w:rsidRDefault="008B517F"/>
    <w:p w14:paraId="5B41B982" w14:textId="77777777" w:rsidR="008B517F" w:rsidRDefault="008B517F"/>
  </w:footnote>
  <w:footnote w:type="continuationSeparator" w:id="0">
    <w:p w14:paraId="7844C132" w14:textId="77777777" w:rsidR="008B517F" w:rsidRDefault="008B517F">
      <w:r>
        <w:continuationSeparator/>
      </w:r>
    </w:p>
    <w:p w14:paraId="00B48950" w14:textId="77777777" w:rsidR="008B517F" w:rsidRDefault="008B517F"/>
    <w:p w14:paraId="29047624" w14:textId="77777777" w:rsidR="008B517F" w:rsidRDefault="008B517F"/>
    <w:p w14:paraId="2B34FFC6" w14:textId="77777777" w:rsidR="008B517F" w:rsidRDefault="008B51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10"/>
      </v:shape>
    </w:pict>
  </w:numPicBullet>
  <w:numPicBullet w:numPicBulletId="1">
    <w:pict>
      <v:shape id="_x0000_i105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05D7B"/>
    <w:multiLevelType w:val="hybridMultilevel"/>
    <w:tmpl w:val="804A3796"/>
    <w:lvl w:ilvl="0" w:tplc="DB588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63575"/>
    <w:multiLevelType w:val="hybridMultilevel"/>
    <w:tmpl w:val="18D85DA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2532"/>
    <w:multiLevelType w:val="hybridMultilevel"/>
    <w:tmpl w:val="5680EE8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534123EE"/>
    <w:multiLevelType w:val="hybridMultilevel"/>
    <w:tmpl w:val="1226A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37657"/>
    <w:multiLevelType w:val="hybridMultilevel"/>
    <w:tmpl w:val="6C7EC1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6F9C06E2"/>
    <w:multiLevelType w:val="hybridMultilevel"/>
    <w:tmpl w:val="227075E8"/>
    <w:lvl w:ilvl="0" w:tplc="C91A7364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E42E8C"/>
    <w:multiLevelType w:val="hybridMultilevel"/>
    <w:tmpl w:val="D57A30FC"/>
    <w:lvl w:ilvl="0" w:tplc="9D0090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9"/>
  </w:num>
  <w:num w:numId="4">
    <w:abstractNumId w:val="30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18"/>
  </w:num>
  <w:num w:numId="11">
    <w:abstractNumId w:val="38"/>
  </w:num>
  <w:num w:numId="12">
    <w:abstractNumId w:val="36"/>
  </w:num>
  <w:num w:numId="13">
    <w:abstractNumId w:val="22"/>
  </w:num>
  <w:num w:numId="14">
    <w:abstractNumId w:val="33"/>
  </w:num>
  <w:num w:numId="15">
    <w:abstractNumId w:val="24"/>
  </w:num>
  <w:num w:numId="16">
    <w:abstractNumId w:val="31"/>
  </w:num>
  <w:num w:numId="17">
    <w:abstractNumId w:val="35"/>
  </w:num>
  <w:num w:numId="18">
    <w:abstractNumId w:val="40"/>
  </w:num>
  <w:num w:numId="19">
    <w:abstractNumId w:val="21"/>
  </w:num>
  <w:num w:numId="20">
    <w:abstractNumId w:val="40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1"/>
  </w:num>
  <w:num w:numId="30">
    <w:abstractNumId w:val="25"/>
  </w:num>
  <w:num w:numId="31">
    <w:abstractNumId w:val="39"/>
  </w:num>
  <w:num w:numId="32">
    <w:abstractNumId w:val="37"/>
  </w:num>
  <w:num w:numId="33">
    <w:abstractNumId w:val="28"/>
  </w:num>
  <w:num w:numId="34">
    <w:abstractNumId w:val="34"/>
  </w:num>
  <w:num w:numId="3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E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2C8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03EC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60D3"/>
    <w:rsid w:val="001F70A6"/>
    <w:rsid w:val="001F7C75"/>
    <w:rsid w:val="00200221"/>
    <w:rsid w:val="00201270"/>
    <w:rsid w:val="00201F7A"/>
    <w:rsid w:val="002029FC"/>
    <w:rsid w:val="002077CC"/>
    <w:rsid w:val="002106B8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41E7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1FD6"/>
    <w:rsid w:val="00302A80"/>
    <w:rsid w:val="0030334A"/>
    <w:rsid w:val="00312057"/>
    <w:rsid w:val="00316C4F"/>
    <w:rsid w:val="00317A19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87EAA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5F89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7272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57E1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77AB9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3BE0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4EEA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C7BDD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B50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517F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350F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3F41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57F9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4F81"/>
    <w:rsid w:val="00A766BD"/>
    <w:rsid w:val="00A76D98"/>
    <w:rsid w:val="00A801FC"/>
    <w:rsid w:val="00A8036E"/>
    <w:rsid w:val="00A81478"/>
    <w:rsid w:val="00A8580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787"/>
    <w:rsid w:val="00AC09A5"/>
    <w:rsid w:val="00AC40D4"/>
    <w:rsid w:val="00AC4858"/>
    <w:rsid w:val="00AC4F7A"/>
    <w:rsid w:val="00AD17D6"/>
    <w:rsid w:val="00AD3C81"/>
    <w:rsid w:val="00AD3F68"/>
    <w:rsid w:val="00AD649B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6698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4AFA"/>
    <w:rsid w:val="00C86F98"/>
    <w:rsid w:val="00C93EE7"/>
    <w:rsid w:val="00CA065C"/>
    <w:rsid w:val="00CA36BA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376"/>
    <w:rsid w:val="00CF2721"/>
    <w:rsid w:val="00CF2D7F"/>
    <w:rsid w:val="00CF392B"/>
    <w:rsid w:val="00CF3AE3"/>
    <w:rsid w:val="00CF3F7B"/>
    <w:rsid w:val="00CF4037"/>
    <w:rsid w:val="00CF4703"/>
    <w:rsid w:val="00D0080E"/>
    <w:rsid w:val="00D016B1"/>
    <w:rsid w:val="00D03D30"/>
    <w:rsid w:val="00D105C1"/>
    <w:rsid w:val="00D1135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47199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391D"/>
    <w:rsid w:val="00F04612"/>
    <w:rsid w:val="00F05A1A"/>
    <w:rsid w:val="00F0702C"/>
    <w:rsid w:val="00F07DAB"/>
    <w:rsid w:val="00F11168"/>
    <w:rsid w:val="00F119B9"/>
    <w:rsid w:val="00F1544B"/>
    <w:rsid w:val="00F1662C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066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589C4"/>
  <w15:docId w15:val="{FF596C8E-C314-4854-9091-E5BE069B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BD6698"/>
    <w:pPr>
      <w:jc w:val="center"/>
    </w:pPr>
    <w:rPr>
      <w:rFonts w:eastAsia="MS Mincho"/>
      <w:b/>
      <w:bCs/>
      <w:caps/>
      <w:color w:val="000000" w:themeColor="text1"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BD6698"/>
    <w:rPr>
      <w:rFonts w:eastAsia="MS Mincho"/>
      <w:b/>
      <w:bCs/>
      <w:caps/>
      <w:color w:val="000000" w:themeColor="text1"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UnresolvedMention">
    <w:name w:val="Unresolved Mention"/>
    <w:basedOn w:val="aa"/>
    <w:uiPriority w:val="99"/>
    <w:semiHidden/>
    <w:unhideWhenUsed/>
    <w:rsid w:val="00126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template_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template_2.dotx</Template>
  <TotalTime>7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andrew-lokomotiv-moscow@yandex.ru</dc:creator>
  <cp:lastModifiedBy>Пользователь Windows</cp:lastModifiedBy>
  <cp:revision>3</cp:revision>
  <cp:lastPrinted>2011-06-10T13:51:00Z</cp:lastPrinted>
  <dcterms:created xsi:type="dcterms:W3CDTF">2022-05-20T13:59:00Z</dcterms:created>
  <dcterms:modified xsi:type="dcterms:W3CDTF">2022-05-28T13:50:00Z</dcterms:modified>
</cp:coreProperties>
</file>